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B179" w14:textId="02E972A2" w:rsidR="003F3323" w:rsidRDefault="002E2E70">
      <w:pPr>
        <w:rPr>
          <w:rFonts w:ascii="Montserrat" w:hAnsi="Montserrat"/>
          <w:b/>
        </w:rPr>
      </w:pPr>
      <w:r w:rsidRPr="00B3482E">
        <w:rPr>
          <w:rFonts w:ascii="Montserrat" w:hAnsi="Montserrat"/>
          <w:b/>
        </w:rPr>
        <w:t>Group Management Cheat Sheet</w:t>
      </w:r>
      <w:r w:rsidR="00BE15B5">
        <w:rPr>
          <w:rFonts w:ascii="Montserrat" w:hAnsi="Montserrat"/>
          <w:b/>
        </w:rPr>
        <w:t xml:space="preserve"> </w:t>
      </w:r>
      <w:r w:rsidR="008120E8">
        <w:rPr>
          <w:rFonts w:ascii="Montserrat" w:hAnsi="Montserrat"/>
          <w:b/>
        </w:rPr>
        <w:tab/>
      </w:r>
      <w:r w:rsidR="008120E8">
        <w:rPr>
          <w:rFonts w:ascii="Montserrat" w:hAnsi="Montserrat"/>
          <w:b/>
        </w:rPr>
        <w:tab/>
      </w:r>
      <w:r w:rsidR="008120E8">
        <w:rPr>
          <w:rFonts w:ascii="Montserrat" w:hAnsi="Montserrat"/>
          <w:b/>
        </w:rPr>
        <w:tab/>
      </w:r>
      <w:r w:rsidR="008120E8">
        <w:rPr>
          <w:rFonts w:ascii="Montserrat" w:hAnsi="Montserrat"/>
          <w:b/>
        </w:rPr>
        <w:tab/>
      </w:r>
      <w:r w:rsidR="008120E8">
        <w:rPr>
          <w:rFonts w:ascii="Montserrat" w:hAnsi="Montserrat"/>
          <w:b/>
        </w:rPr>
        <w:tab/>
      </w:r>
      <w:r w:rsidR="008120E8">
        <w:rPr>
          <w:rFonts w:ascii="Montserrat" w:hAnsi="Montserrat"/>
          <w:b/>
        </w:rPr>
        <w:tab/>
      </w:r>
      <w:r w:rsidR="008120E8">
        <w:rPr>
          <w:rFonts w:ascii="Montserrat" w:hAnsi="Montserrat"/>
          <w:b/>
        </w:rPr>
        <w:tab/>
      </w:r>
      <w:r w:rsidR="008120E8">
        <w:rPr>
          <w:rFonts w:ascii="Montserrat" w:hAnsi="Montserrat"/>
          <w:b/>
        </w:rPr>
        <w:tab/>
      </w:r>
      <w:r w:rsidR="008120E8">
        <w:rPr>
          <w:rFonts w:ascii="Montserrat" w:hAnsi="Montserrat"/>
          <w:b/>
        </w:rPr>
        <w:tab/>
      </w:r>
      <w:r w:rsidR="008120E8">
        <w:rPr>
          <w:rFonts w:ascii="Montserrat" w:hAnsi="Montserrat"/>
          <w:b/>
        </w:rPr>
        <w:tab/>
      </w:r>
      <w:r w:rsidR="008120E8">
        <w:rPr>
          <w:rFonts w:ascii="Montserrat" w:hAnsi="Montserrat"/>
          <w:b/>
        </w:rPr>
        <w:tab/>
      </w:r>
      <w:r w:rsidR="008120E8">
        <w:rPr>
          <w:rFonts w:ascii="Montserrat" w:hAnsi="Montserrat"/>
          <w:b/>
        </w:rPr>
        <w:tab/>
      </w:r>
      <w:r w:rsidR="008120E8">
        <w:rPr>
          <w:rFonts w:ascii="Montserrat" w:hAnsi="Montserrat"/>
          <w:b/>
        </w:rPr>
        <w:tab/>
      </w:r>
      <w:r w:rsidR="00681AF9">
        <w:rPr>
          <w:rFonts w:ascii="Montserrat" w:hAnsi="Montserrat"/>
          <w:b/>
        </w:rPr>
        <w:t>May 2020</w:t>
      </w:r>
    </w:p>
    <w:tbl>
      <w:tblPr>
        <w:tblStyle w:val="TableGrid"/>
        <w:tblW w:w="15030" w:type="dxa"/>
        <w:tblInd w:w="-275" w:type="dxa"/>
        <w:tblLook w:val="04A0" w:firstRow="1" w:lastRow="0" w:firstColumn="1" w:lastColumn="0" w:noHBand="0" w:noVBand="1"/>
      </w:tblPr>
      <w:tblGrid>
        <w:gridCol w:w="2245"/>
        <w:gridCol w:w="12785"/>
      </w:tblGrid>
      <w:tr w:rsidR="003F3323" w:rsidRPr="00B3482E" w14:paraId="0C2F9C64" w14:textId="77777777" w:rsidTr="008E4B58">
        <w:tc>
          <w:tcPr>
            <w:tcW w:w="2245" w:type="dxa"/>
          </w:tcPr>
          <w:p w14:paraId="6BCF3DF6" w14:textId="2F6E50EB" w:rsidR="003F3323" w:rsidRPr="002E49FC" w:rsidRDefault="003F3323">
            <w:pPr>
              <w:rPr>
                <w:rFonts w:ascii="Montserrat" w:hAnsi="Montserrat"/>
                <w:i/>
                <w:sz w:val="20"/>
                <w:szCs w:val="20"/>
              </w:rPr>
            </w:pPr>
            <w:r w:rsidRPr="002E49FC">
              <w:rPr>
                <w:rFonts w:ascii="Montserrat" w:hAnsi="Montserrat"/>
                <w:i/>
                <w:sz w:val="20"/>
                <w:szCs w:val="20"/>
              </w:rPr>
              <w:t>How do I…?</w:t>
            </w:r>
          </w:p>
        </w:tc>
        <w:tc>
          <w:tcPr>
            <w:tcW w:w="12785" w:type="dxa"/>
          </w:tcPr>
          <w:p w14:paraId="0889091F" w14:textId="3DE90733" w:rsidR="003F3323" w:rsidRPr="002E49FC" w:rsidRDefault="003F3323" w:rsidP="00B3482E">
            <w:pPr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</w:pPr>
            <w:r w:rsidRPr="002E49FC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>Steps to follow:</w:t>
            </w:r>
          </w:p>
        </w:tc>
      </w:tr>
      <w:tr w:rsidR="00007620" w:rsidRPr="00B3482E" w14:paraId="08A07E5C" w14:textId="77777777" w:rsidTr="008E4B58">
        <w:tc>
          <w:tcPr>
            <w:tcW w:w="2245" w:type="dxa"/>
          </w:tcPr>
          <w:p w14:paraId="4DAAF8C6" w14:textId="50DA9E5E" w:rsidR="00007620" w:rsidRPr="00B3482E" w:rsidRDefault="002E49FC" w:rsidP="002E49F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Register my Group? And sign the Le</w:t>
            </w:r>
            <w:r w:rsidR="00007620" w:rsidRPr="00B3482E">
              <w:rPr>
                <w:rFonts w:ascii="Montserrat" w:hAnsi="Montserrat"/>
                <w:sz w:val="20"/>
                <w:szCs w:val="20"/>
              </w:rPr>
              <w:t>adership Agreement</w:t>
            </w:r>
            <w:r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12785" w:type="dxa"/>
          </w:tcPr>
          <w:p w14:paraId="15FDF415" w14:textId="77777777" w:rsidR="003F3323" w:rsidRPr="003F3323" w:rsidRDefault="00CB241C" w:rsidP="003F3323">
            <w:pPr>
              <w:pStyle w:val="ListParagraph"/>
              <w:numPr>
                <w:ilvl w:val="0"/>
                <w:numId w:val="2"/>
              </w:numPr>
              <w:ind w:left="260" w:hanging="180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Register your Group each semester at CedarCreek.tv/Groups. </w:t>
            </w:r>
          </w:p>
          <w:p w14:paraId="3623D264" w14:textId="77777777" w:rsidR="003F3323" w:rsidRPr="003F3323" w:rsidRDefault="00CB241C" w:rsidP="003F3323">
            <w:pPr>
              <w:pStyle w:val="ListParagraph"/>
              <w:numPr>
                <w:ilvl w:val="0"/>
                <w:numId w:val="2"/>
              </w:numPr>
              <w:ind w:left="260" w:hanging="180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Once you register the pop up </w:t>
            </w:r>
            <w:r w:rsidR="003F3323"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confirmation </w:t>
            </w:r>
            <w:r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window has the link to the leadership </w:t>
            </w:r>
            <w:r w:rsidR="003F3323"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>agreement, or t</w:t>
            </w:r>
            <w:r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>he confirmation email you receive of your Group registration also has the link</w:t>
            </w:r>
            <w:r w:rsidR="00A07F6A"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to sign the Leadership Agreement</w:t>
            </w:r>
            <w:r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  <w:p w14:paraId="29037096" w14:textId="77777777" w:rsidR="003F3323" w:rsidRPr="003F3323" w:rsidRDefault="00CB241C" w:rsidP="003F3323">
            <w:pPr>
              <w:pStyle w:val="ListParagraph"/>
              <w:numPr>
                <w:ilvl w:val="0"/>
                <w:numId w:val="2"/>
              </w:numPr>
              <w:ind w:left="260" w:hanging="180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>Click on that link once</w:t>
            </w:r>
            <w:r w:rsidR="003F3323"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>, complete</w:t>
            </w:r>
            <w:r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and hit submit.</w:t>
            </w:r>
            <w:r w:rsidR="00B3482E"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</w:t>
            </w:r>
          </w:p>
          <w:p w14:paraId="3316B167" w14:textId="0AB845D4" w:rsidR="00B3482E" w:rsidRPr="003F3323" w:rsidRDefault="00B3482E" w:rsidP="003F3323">
            <w:pPr>
              <w:pStyle w:val="ListParagraph"/>
              <w:numPr>
                <w:ilvl w:val="0"/>
                <w:numId w:val="2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>Registration</w:t>
            </w:r>
            <w:r w:rsidR="00122EBE"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and the Group Leader Agreement</w:t>
            </w:r>
            <w:r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is needed for each semester</w:t>
            </w:r>
            <w:r w:rsidR="003F3323"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, and </w:t>
            </w:r>
            <w:r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>opens as soon as the semester ends. If you have chosen to keep meeting</w:t>
            </w:r>
            <w:r w:rsidR="00122EBE"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between semesters</w:t>
            </w:r>
            <w:r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>, register your Group as soon as the semester en</w:t>
            </w:r>
            <w:r w:rsidR="003F3323" w:rsidRPr="003F3323">
              <w:rPr>
                <w:rFonts w:ascii="Montserrat" w:hAnsi="Montserrat"/>
                <w:color w:val="000000" w:themeColor="text1"/>
                <w:sz w:val="20"/>
                <w:szCs w:val="20"/>
              </w:rPr>
              <w:t>ds so that it is rolling active and you maintain on-going access to your Group.</w:t>
            </w:r>
          </w:p>
        </w:tc>
      </w:tr>
      <w:tr w:rsidR="003F3323" w:rsidRPr="00B3482E" w14:paraId="4B6DB93D" w14:textId="77777777" w:rsidTr="008E4B58">
        <w:tc>
          <w:tcPr>
            <w:tcW w:w="2245" w:type="dxa"/>
          </w:tcPr>
          <w:p w14:paraId="3D6795E3" w14:textId="088A397F" w:rsidR="003F3323" w:rsidRPr="00B3482E" w:rsidRDefault="003F332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Login to see my Group?</w:t>
            </w:r>
          </w:p>
        </w:tc>
        <w:tc>
          <w:tcPr>
            <w:tcW w:w="12785" w:type="dxa"/>
          </w:tcPr>
          <w:p w14:paraId="347C6CE1" w14:textId="77777777" w:rsidR="003F3323" w:rsidRPr="00BE15B5" w:rsidRDefault="003F3323" w:rsidP="002E49FC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Go to </w:t>
            </w:r>
            <w:r w:rsidRPr="00BE15B5">
              <w:rPr>
                <w:rFonts w:ascii="Montserrat" w:hAnsi="Montserrat"/>
                <w:sz w:val="20"/>
                <w:szCs w:val="20"/>
              </w:rPr>
              <w:t xml:space="preserve">CedarCreek.tv, scroll to bottom of page click Login to </w:t>
            </w:r>
            <w:proofErr w:type="gramStart"/>
            <w:r w:rsidRPr="00BE15B5">
              <w:rPr>
                <w:rFonts w:ascii="Montserrat" w:hAnsi="Montserrat"/>
                <w:sz w:val="20"/>
                <w:szCs w:val="20"/>
              </w:rPr>
              <w:t>My.CedarCreek.tv</w:t>
            </w:r>
            <w:proofErr w:type="gramEnd"/>
            <w:r w:rsidRPr="00BE15B5">
              <w:rPr>
                <w:rFonts w:ascii="Montserrat" w:hAnsi="Montserrat"/>
                <w:sz w:val="20"/>
                <w:szCs w:val="20"/>
              </w:rPr>
              <w:t xml:space="preserve">; or visit CedarCreek.tv/login </w:t>
            </w:r>
          </w:p>
          <w:p w14:paraId="2469B215" w14:textId="254CE838" w:rsidR="003F3323" w:rsidRPr="00BE15B5" w:rsidRDefault="003F3323" w:rsidP="002E49FC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 w:rsidRPr="00BE15B5">
              <w:rPr>
                <w:rFonts w:ascii="Montserrat" w:hAnsi="Montserrat"/>
                <w:sz w:val="20"/>
                <w:szCs w:val="20"/>
              </w:rPr>
              <w:t>Once logged in</w:t>
            </w:r>
            <w:r w:rsidR="002E49FC">
              <w:rPr>
                <w:rFonts w:ascii="Montserrat" w:hAnsi="Montserrat"/>
                <w:sz w:val="20"/>
                <w:szCs w:val="20"/>
              </w:rPr>
              <w:t xml:space="preserve"> to our church database called Rock</w:t>
            </w:r>
            <w:r w:rsidRPr="00BE15B5">
              <w:rPr>
                <w:rFonts w:ascii="Montserrat" w:hAnsi="Montserrat"/>
                <w:sz w:val="20"/>
                <w:szCs w:val="20"/>
              </w:rPr>
              <w:t xml:space="preserve">, </w:t>
            </w:r>
            <w:r>
              <w:rPr>
                <w:rFonts w:ascii="Montserrat" w:hAnsi="Montserrat"/>
                <w:sz w:val="20"/>
                <w:szCs w:val="20"/>
              </w:rPr>
              <w:t>under</w:t>
            </w:r>
            <w:r w:rsidRPr="00BE15B5">
              <w:rPr>
                <w:rFonts w:ascii="Montserrat" w:hAnsi="Montserrat"/>
                <w:sz w:val="20"/>
                <w:szCs w:val="20"/>
              </w:rPr>
              <w:t xml:space="preserve"> Hello (your name) go to My Account</w:t>
            </w:r>
          </w:p>
          <w:p w14:paraId="05E187E7" w14:textId="77777777" w:rsidR="003F3323" w:rsidRDefault="003F3323" w:rsidP="002E49FC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 w:rsidRPr="003F3323">
              <w:rPr>
                <w:rFonts w:ascii="Montserrat" w:hAnsi="Montserrat"/>
                <w:sz w:val="20"/>
                <w:szCs w:val="20"/>
              </w:rPr>
              <w:t xml:space="preserve">Groups you are a part of or leading appear under heading on right hand side of Groups. Please note </w:t>
            </w:r>
            <w:r>
              <w:rPr>
                <w:rFonts w:ascii="Montserrat" w:hAnsi="Montserrat"/>
                <w:sz w:val="20"/>
                <w:szCs w:val="20"/>
              </w:rPr>
              <w:t>y</w:t>
            </w:r>
            <w:r w:rsidRPr="003F3323">
              <w:rPr>
                <w:rFonts w:ascii="Montserrat" w:hAnsi="Montserrat"/>
                <w:sz w:val="20"/>
                <w:szCs w:val="20"/>
              </w:rPr>
              <w:t>ou are only able to</w:t>
            </w:r>
            <w:r>
              <w:rPr>
                <w:rFonts w:ascii="Montserrat" w:hAnsi="Montserrat"/>
                <w:sz w:val="20"/>
                <w:szCs w:val="20"/>
              </w:rPr>
              <w:t xml:space="preserve"> manage the Groups you lead</w:t>
            </w:r>
          </w:p>
          <w:p w14:paraId="49EE061F" w14:textId="1F104821" w:rsidR="003F3323" w:rsidRPr="00B3482E" w:rsidRDefault="003F3323" w:rsidP="002E49FC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</w:t>
            </w:r>
            <w:r w:rsidRPr="003F3323">
              <w:rPr>
                <w:rFonts w:ascii="Montserrat" w:hAnsi="Montserrat"/>
                <w:sz w:val="20"/>
                <w:szCs w:val="20"/>
              </w:rPr>
              <w:t>lick on the Group</w:t>
            </w:r>
            <w:r>
              <w:rPr>
                <w:rFonts w:ascii="Montserrat" w:hAnsi="Montserrat"/>
                <w:sz w:val="20"/>
                <w:szCs w:val="20"/>
              </w:rPr>
              <w:t xml:space="preserve"> name</w:t>
            </w:r>
            <w:r w:rsidRPr="003F3323">
              <w:rPr>
                <w:rFonts w:ascii="Montserrat" w:hAnsi="Montserrat"/>
                <w:sz w:val="20"/>
                <w:szCs w:val="20"/>
              </w:rPr>
              <w:t xml:space="preserve"> to manage</w:t>
            </w:r>
            <w:r>
              <w:rPr>
                <w:rFonts w:ascii="Montserrat" w:hAnsi="Montserrat"/>
                <w:sz w:val="20"/>
                <w:szCs w:val="20"/>
              </w:rPr>
              <w:t xml:space="preserve"> your Group</w:t>
            </w:r>
          </w:p>
        </w:tc>
      </w:tr>
      <w:tr w:rsidR="00B3482E" w:rsidRPr="00B3482E" w14:paraId="4B01CA35" w14:textId="77777777" w:rsidTr="008E4B58">
        <w:tc>
          <w:tcPr>
            <w:tcW w:w="2245" w:type="dxa"/>
          </w:tcPr>
          <w:p w14:paraId="101C3CE8" w14:textId="72714573" w:rsidR="00B3482E" w:rsidRPr="00B3482E" w:rsidRDefault="002E49F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Access</w:t>
            </w:r>
            <w:r w:rsidR="00B3482E" w:rsidRPr="00B3482E">
              <w:rPr>
                <w:rFonts w:ascii="Montserrat" w:hAnsi="Montserrat"/>
                <w:sz w:val="20"/>
                <w:szCs w:val="20"/>
              </w:rPr>
              <w:t xml:space="preserve"> the Group leader site</w:t>
            </w:r>
            <w:r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12785" w:type="dxa"/>
          </w:tcPr>
          <w:p w14:paraId="5F419617" w14:textId="1088A34A" w:rsidR="002E49FC" w:rsidRPr="002E49FC" w:rsidRDefault="002E49FC" w:rsidP="002E49FC">
            <w:pPr>
              <w:pStyle w:val="ListParagraph"/>
              <w:numPr>
                <w:ilvl w:val="0"/>
                <w:numId w:val="3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Login </w:t>
            </w:r>
            <w:r w:rsidRPr="002E49FC">
              <w:rPr>
                <w:rFonts w:ascii="Montserrat" w:hAnsi="Montserrat"/>
                <w:sz w:val="20"/>
                <w:szCs w:val="20"/>
              </w:rPr>
              <w:t>(outlined above)</w:t>
            </w:r>
          </w:p>
          <w:p w14:paraId="26594D93" w14:textId="5ED3C867" w:rsidR="00B3482E" w:rsidRPr="002E49FC" w:rsidRDefault="00B3482E" w:rsidP="002E49FC">
            <w:pPr>
              <w:pStyle w:val="ListParagraph"/>
              <w:numPr>
                <w:ilvl w:val="0"/>
                <w:numId w:val="3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 w:rsidRPr="002E49FC">
              <w:rPr>
                <w:rFonts w:ascii="Montserrat" w:hAnsi="Montserrat"/>
                <w:sz w:val="20"/>
                <w:szCs w:val="20"/>
              </w:rPr>
              <w:t>Under Resources</w:t>
            </w:r>
            <w:r w:rsidR="003F3323" w:rsidRPr="002E49FC">
              <w:rPr>
                <w:rFonts w:ascii="Montserrat" w:hAnsi="Montserrat"/>
                <w:sz w:val="20"/>
                <w:szCs w:val="20"/>
              </w:rPr>
              <w:t xml:space="preserve"> on right hand side</w:t>
            </w:r>
            <w:r w:rsidR="002E49FC" w:rsidRPr="002E49FC">
              <w:rPr>
                <w:rFonts w:ascii="Montserrat" w:hAnsi="Montserrat"/>
                <w:sz w:val="20"/>
                <w:szCs w:val="20"/>
              </w:rPr>
              <w:t xml:space="preserve"> at bottom</w:t>
            </w:r>
            <w:r w:rsidRPr="002E49FC">
              <w:rPr>
                <w:rFonts w:ascii="Montserrat" w:hAnsi="Montserrat"/>
                <w:sz w:val="20"/>
                <w:szCs w:val="20"/>
              </w:rPr>
              <w:t xml:space="preserve"> is a link to Group Leader Site with a variety of resources for you on leading your Group.</w:t>
            </w:r>
            <w:r w:rsidR="00BE15B5" w:rsidRPr="002E49FC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</w:tr>
      <w:tr w:rsidR="00007620" w:rsidRPr="00B3482E" w14:paraId="4705E36B" w14:textId="77777777" w:rsidTr="008E4B58">
        <w:tc>
          <w:tcPr>
            <w:tcW w:w="2245" w:type="dxa"/>
          </w:tcPr>
          <w:p w14:paraId="1EB729E0" w14:textId="47CCE910" w:rsidR="00007620" w:rsidRPr="00B3482E" w:rsidRDefault="002E49F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Add a </w:t>
            </w:r>
            <w:r w:rsidR="00F03D46" w:rsidRPr="00B3482E">
              <w:rPr>
                <w:rFonts w:ascii="Montserrat" w:hAnsi="Montserrat"/>
                <w:sz w:val="20"/>
                <w:szCs w:val="20"/>
              </w:rPr>
              <w:t>Group member</w:t>
            </w:r>
            <w:r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12785" w:type="dxa"/>
          </w:tcPr>
          <w:p w14:paraId="3870D2A1" w14:textId="6F0D608C" w:rsidR="002E49FC" w:rsidRDefault="00F03D46" w:rsidP="002E49FC">
            <w:pPr>
              <w:pStyle w:val="ListParagraph"/>
              <w:numPr>
                <w:ilvl w:val="0"/>
                <w:numId w:val="5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 w:rsidRPr="002E49FC">
              <w:rPr>
                <w:rFonts w:ascii="Montserrat" w:hAnsi="Montserrat"/>
                <w:sz w:val="20"/>
                <w:szCs w:val="20"/>
              </w:rPr>
              <w:t>Click add a member, type in their name and</w:t>
            </w:r>
            <w:r w:rsidR="002E49FC">
              <w:rPr>
                <w:rFonts w:ascii="Montserrat" w:hAnsi="Montserrat"/>
                <w:sz w:val="20"/>
                <w:szCs w:val="20"/>
              </w:rPr>
              <w:t xml:space="preserve"> click on their profile in Rock then hit Add</w:t>
            </w:r>
          </w:p>
          <w:p w14:paraId="73CE28F3" w14:textId="392D914E" w:rsidR="00B3482E" w:rsidRPr="002E49FC" w:rsidRDefault="002E49FC" w:rsidP="002E49FC">
            <w:pPr>
              <w:pStyle w:val="ListParagraph"/>
              <w:numPr>
                <w:ilvl w:val="0"/>
                <w:numId w:val="5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</w:t>
            </w:r>
            <w:r w:rsidR="00F03D46" w:rsidRPr="002E49FC">
              <w:rPr>
                <w:rFonts w:ascii="Montserrat" w:hAnsi="Montserrat"/>
                <w:sz w:val="20"/>
                <w:szCs w:val="20"/>
              </w:rPr>
              <w:t>f</w:t>
            </w:r>
            <w:r w:rsidR="00B3482E" w:rsidRPr="002E49FC">
              <w:rPr>
                <w:rFonts w:ascii="Montserrat" w:hAnsi="Montserrat"/>
                <w:sz w:val="20"/>
                <w:szCs w:val="20"/>
              </w:rPr>
              <w:t xml:space="preserve"> they are</w:t>
            </w:r>
            <w:r w:rsidR="00F03D46" w:rsidRPr="002E49FC">
              <w:rPr>
                <w:rFonts w:ascii="Montserrat" w:hAnsi="Montserrat"/>
                <w:sz w:val="20"/>
                <w:szCs w:val="20"/>
              </w:rPr>
              <w:t xml:space="preserve"> not in database, have them register for your Group at CedarCreek.tv/groups and select your Group to join</w:t>
            </w:r>
            <w:r>
              <w:rPr>
                <w:rFonts w:ascii="Montserrat" w:hAnsi="Montserrat"/>
                <w:sz w:val="20"/>
                <w:szCs w:val="20"/>
              </w:rPr>
              <w:t xml:space="preserve">; </w:t>
            </w:r>
            <w:r w:rsidR="00B3482E" w:rsidRPr="002E49FC">
              <w:rPr>
                <w:rFonts w:ascii="Montserrat" w:hAnsi="Montserrat"/>
                <w:sz w:val="20"/>
                <w:szCs w:val="20"/>
              </w:rPr>
              <w:t xml:space="preserve">or from the </w:t>
            </w:r>
            <w:r w:rsidR="00BE15B5" w:rsidRPr="002E49FC">
              <w:rPr>
                <w:rFonts w:ascii="Montserrat" w:hAnsi="Montserrat"/>
                <w:sz w:val="20"/>
                <w:szCs w:val="20"/>
              </w:rPr>
              <w:t xml:space="preserve">directory </w:t>
            </w:r>
            <w:r w:rsidR="00B3482E" w:rsidRPr="002E49FC">
              <w:rPr>
                <w:rFonts w:ascii="Montserrat" w:hAnsi="Montserrat"/>
                <w:sz w:val="20"/>
                <w:szCs w:val="20"/>
              </w:rPr>
              <w:t xml:space="preserve">go </w:t>
            </w:r>
            <w:r w:rsidR="00BE15B5" w:rsidRPr="002E49FC">
              <w:rPr>
                <w:rFonts w:ascii="Montserrat" w:hAnsi="Montserrat"/>
                <w:sz w:val="20"/>
                <w:szCs w:val="20"/>
              </w:rPr>
              <w:t xml:space="preserve">to the page that is </w:t>
            </w:r>
            <w:r w:rsidR="00B3482E" w:rsidRPr="002E49FC">
              <w:rPr>
                <w:rFonts w:ascii="Montserrat" w:hAnsi="Montserrat"/>
                <w:sz w:val="20"/>
                <w:szCs w:val="20"/>
              </w:rPr>
              <w:t>your Group</w:t>
            </w:r>
            <w:r w:rsidR="00BE15B5" w:rsidRPr="002E49FC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on the directory, </w:t>
            </w:r>
            <w:r w:rsidR="00B3482E" w:rsidRPr="002E49FC">
              <w:rPr>
                <w:rFonts w:ascii="Montserrat" w:hAnsi="Montserrat"/>
                <w:sz w:val="20"/>
                <w:szCs w:val="20"/>
              </w:rPr>
              <w:t>copy and paste the direct link</w:t>
            </w:r>
            <w:r w:rsidR="00BE15B5" w:rsidRPr="002E49FC">
              <w:rPr>
                <w:rFonts w:ascii="Montserrat" w:hAnsi="Montserrat"/>
                <w:sz w:val="20"/>
                <w:szCs w:val="20"/>
              </w:rPr>
              <w:t xml:space="preserve"> to them</w:t>
            </w:r>
            <w:r>
              <w:rPr>
                <w:rFonts w:ascii="Montserrat" w:hAnsi="Montserrat"/>
                <w:sz w:val="20"/>
                <w:szCs w:val="20"/>
              </w:rPr>
              <w:t xml:space="preserve"> to register</w:t>
            </w:r>
          </w:p>
        </w:tc>
      </w:tr>
      <w:tr w:rsidR="00007620" w:rsidRPr="00B3482E" w14:paraId="3B80EB6B" w14:textId="77777777" w:rsidTr="008E4B58">
        <w:tc>
          <w:tcPr>
            <w:tcW w:w="2245" w:type="dxa"/>
          </w:tcPr>
          <w:p w14:paraId="4F0B3AB0" w14:textId="5118A2DC" w:rsidR="003F5ACF" w:rsidRPr="00B3482E" w:rsidRDefault="002E49FC" w:rsidP="003F5AC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Handle A</w:t>
            </w:r>
            <w:r w:rsidR="003F5ACF" w:rsidRPr="00B3482E">
              <w:rPr>
                <w:rFonts w:ascii="Montserrat" w:hAnsi="Montserrat"/>
                <w:sz w:val="20"/>
                <w:szCs w:val="20"/>
              </w:rPr>
              <w:t>ctive, Inactive and Pending members</w:t>
            </w:r>
            <w:r>
              <w:rPr>
                <w:rFonts w:ascii="Montserrat" w:hAnsi="Montserrat"/>
                <w:sz w:val="20"/>
                <w:szCs w:val="20"/>
              </w:rPr>
              <w:t>?</w:t>
            </w:r>
          </w:p>
          <w:p w14:paraId="39065A2B" w14:textId="77777777" w:rsidR="00B3482E" w:rsidRPr="00B3482E" w:rsidRDefault="00B3482E" w:rsidP="003F5AC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785" w:type="dxa"/>
          </w:tcPr>
          <w:p w14:paraId="4147C4B8" w14:textId="025D24EA" w:rsidR="002E49FC" w:rsidRPr="002E49FC" w:rsidRDefault="003F5ACF" w:rsidP="002E49FC">
            <w:pPr>
              <w:pStyle w:val="ListParagraph"/>
              <w:numPr>
                <w:ilvl w:val="0"/>
                <w:numId w:val="6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 w:rsidRPr="002E49FC">
              <w:rPr>
                <w:rFonts w:ascii="Montserrat" w:hAnsi="Montserrat"/>
                <w:sz w:val="20"/>
                <w:szCs w:val="20"/>
              </w:rPr>
              <w:t xml:space="preserve">Pending Members are individuals who register for your group. </w:t>
            </w:r>
            <w:r w:rsidR="002E49FC" w:rsidRPr="002E49FC">
              <w:rPr>
                <w:rFonts w:ascii="Montserrat" w:hAnsi="Montserrat"/>
                <w:sz w:val="20"/>
                <w:szCs w:val="20"/>
              </w:rPr>
              <w:t>So key during our join a Group seasons!</w:t>
            </w:r>
          </w:p>
          <w:p w14:paraId="0BD40F68" w14:textId="35BE516F" w:rsidR="002E49FC" w:rsidRPr="002E49FC" w:rsidRDefault="003F5ACF" w:rsidP="002E49FC">
            <w:pPr>
              <w:pStyle w:val="ListParagraph"/>
              <w:numPr>
                <w:ilvl w:val="0"/>
                <w:numId w:val="6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 w:rsidRPr="002E49FC">
              <w:rPr>
                <w:rFonts w:ascii="Montserrat" w:hAnsi="Montserrat"/>
                <w:sz w:val="20"/>
                <w:szCs w:val="20"/>
              </w:rPr>
              <w:t>Once you have contacted them and they determine they want to attend, edit them to an active member.</w:t>
            </w:r>
            <w:r w:rsidR="008E4B58">
              <w:rPr>
                <w:rFonts w:ascii="Montserrat" w:hAnsi="Montserrat"/>
                <w:sz w:val="20"/>
                <w:szCs w:val="20"/>
              </w:rPr>
              <w:t xml:space="preserve"> (If you have set capacity – see below - the more in pending the more people you may have to say sorry, I’m full.)</w:t>
            </w:r>
          </w:p>
          <w:p w14:paraId="3355642A" w14:textId="326286A5" w:rsidR="002E49FC" w:rsidRPr="002E49FC" w:rsidRDefault="003F5ACF" w:rsidP="002E49FC">
            <w:pPr>
              <w:pStyle w:val="ListParagraph"/>
              <w:numPr>
                <w:ilvl w:val="0"/>
                <w:numId w:val="6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 w:rsidRPr="002E49FC">
              <w:rPr>
                <w:rFonts w:ascii="Montserrat" w:hAnsi="Montserrat"/>
                <w:sz w:val="20"/>
                <w:szCs w:val="20"/>
              </w:rPr>
              <w:t xml:space="preserve">If they never attend your Group, they should be deleted. </w:t>
            </w:r>
            <w:r w:rsidR="002E49FC">
              <w:rPr>
                <w:rFonts w:ascii="Montserrat" w:hAnsi="Montserrat"/>
                <w:sz w:val="20"/>
                <w:szCs w:val="20"/>
              </w:rPr>
              <w:t>(see below)</w:t>
            </w:r>
          </w:p>
          <w:p w14:paraId="3A7CE71F" w14:textId="77777777" w:rsidR="002E49FC" w:rsidRPr="002E49FC" w:rsidRDefault="003F5ACF" w:rsidP="002E49FC">
            <w:pPr>
              <w:pStyle w:val="ListParagraph"/>
              <w:numPr>
                <w:ilvl w:val="0"/>
                <w:numId w:val="6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 w:rsidRPr="002E49FC">
              <w:rPr>
                <w:rFonts w:ascii="Montserrat" w:hAnsi="Montserrat"/>
                <w:sz w:val="20"/>
                <w:szCs w:val="20"/>
              </w:rPr>
              <w:t>If they attend and then stop attending do not delete them, instead edit them to an inactive member.</w:t>
            </w:r>
            <w:r w:rsidR="006E5CCC" w:rsidRPr="002E49FC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67EE495A" w14:textId="6DF065C3" w:rsidR="00007620" w:rsidRPr="002E49FC" w:rsidRDefault="006E5CCC" w:rsidP="002E49FC">
            <w:pPr>
              <w:pStyle w:val="ListParagraph"/>
              <w:numPr>
                <w:ilvl w:val="0"/>
                <w:numId w:val="6"/>
              </w:numPr>
              <w:ind w:left="260" w:hanging="180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2E49FC">
              <w:rPr>
                <w:rFonts w:ascii="Montserrat" w:hAnsi="Montserrat"/>
                <w:sz w:val="20"/>
                <w:szCs w:val="20"/>
              </w:rPr>
              <w:t xml:space="preserve">Both inactive and active members should have the box for the current semester checked. </w:t>
            </w:r>
            <w:r w:rsidR="002E49FC" w:rsidRPr="002E49FC">
              <w:rPr>
                <w:rFonts w:ascii="Montserrat" w:hAnsi="Montserrat"/>
                <w:sz w:val="20"/>
                <w:szCs w:val="20"/>
              </w:rPr>
              <w:t>Please d</w:t>
            </w:r>
            <w:r w:rsidRPr="002E49FC">
              <w:rPr>
                <w:rFonts w:ascii="Montserrat" w:hAnsi="Montserrat"/>
                <w:sz w:val="20"/>
                <w:szCs w:val="20"/>
              </w:rPr>
              <w:t xml:space="preserve">o not uncheck any boxes from previous semesters. </w:t>
            </w:r>
          </w:p>
        </w:tc>
      </w:tr>
      <w:tr w:rsidR="00007620" w:rsidRPr="00B3482E" w14:paraId="17AE02C6" w14:textId="77777777" w:rsidTr="008E4B58">
        <w:tc>
          <w:tcPr>
            <w:tcW w:w="2245" w:type="dxa"/>
          </w:tcPr>
          <w:p w14:paraId="7A9BC142" w14:textId="6DFA5250" w:rsidR="00B3482E" w:rsidRPr="00B3482E" w:rsidRDefault="002E49FC" w:rsidP="003F5AC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Delete</w:t>
            </w:r>
            <w:r w:rsidR="003F5ACF" w:rsidRPr="00B3482E">
              <w:rPr>
                <w:rFonts w:ascii="Montserrat" w:hAnsi="Montserrat"/>
                <w:sz w:val="20"/>
                <w:szCs w:val="20"/>
              </w:rPr>
              <w:t xml:space="preserve"> Group members</w:t>
            </w:r>
            <w:r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12785" w:type="dxa"/>
          </w:tcPr>
          <w:p w14:paraId="1E8EB912" w14:textId="77777777" w:rsidR="002E49FC" w:rsidRPr="002E49FC" w:rsidRDefault="003F5ACF" w:rsidP="002E49FC">
            <w:pPr>
              <w:pStyle w:val="ListParagraph"/>
              <w:numPr>
                <w:ilvl w:val="0"/>
                <w:numId w:val="7"/>
              </w:numPr>
              <w:ind w:left="260" w:hanging="180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2E49FC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If a member never shows up to your Group, we want to delete them from the roster. </w:t>
            </w:r>
          </w:p>
          <w:p w14:paraId="4451F843" w14:textId="08401C6A" w:rsidR="00007620" w:rsidRPr="002E49FC" w:rsidRDefault="003F5ACF" w:rsidP="002E49FC">
            <w:pPr>
              <w:pStyle w:val="ListParagraph"/>
              <w:numPr>
                <w:ilvl w:val="0"/>
                <w:numId w:val="7"/>
              </w:numPr>
              <w:ind w:left="260" w:hanging="180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2E49FC">
              <w:rPr>
                <w:rFonts w:ascii="Montserrat" w:hAnsi="Montserrat"/>
                <w:color w:val="000000" w:themeColor="text1"/>
                <w:sz w:val="20"/>
                <w:szCs w:val="20"/>
              </w:rPr>
              <w:t>Leaders do not have access to delete Group members, but can ask their coaches to delete them for them.</w:t>
            </w:r>
          </w:p>
        </w:tc>
      </w:tr>
      <w:tr w:rsidR="00007620" w:rsidRPr="00B3482E" w14:paraId="5DBCAA57" w14:textId="77777777" w:rsidTr="008E4B58">
        <w:tc>
          <w:tcPr>
            <w:tcW w:w="2245" w:type="dxa"/>
          </w:tcPr>
          <w:p w14:paraId="09AD3701" w14:textId="5BF2DE03" w:rsidR="00B3482E" w:rsidRPr="00B3482E" w:rsidRDefault="00F03D46" w:rsidP="00B3482E">
            <w:pPr>
              <w:rPr>
                <w:rFonts w:ascii="Montserrat" w:hAnsi="Montserrat"/>
                <w:sz w:val="20"/>
                <w:szCs w:val="20"/>
              </w:rPr>
            </w:pPr>
            <w:r w:rsidRPr="00B3482E">
              <w:rPr>
                <w:rFonts w:ascii="Montserrat" w:hAnsi="Montserrat"/>
                <w:sz w:val="20"/>
                <w:szCs w:val="20"/>
              </w:rPr>
              <w:t>Communicate with Group using Rock</w:t>
            </w:r>
            <w:r w:rsidR="002E49FC"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12785" w:type="dxa"/>
          </w:tcPr>
          <w:p w14:paraId="5972D9F1" w14:textId="77777777" w:rsidR="002E49FC" w:rsidRDefault="002E49FC" w:rsidP="002E49FC">
            <w:pPr>
              <w:pStyle w:val="ListParagraph"/>
              <w:numPr>
                <w:ilvl w:val="0"/>
                <w:numId w:val="8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Click on email roster</w:t>
            </w:r>
          </w:p>
          <w:p w14:paraId="5523E95E" w14:textId="3015C5CA" w:rsidR="00007620" w:rsidRPr="002E49FC" w:rsidRDefault="002E49FC" w:rsidP="002E49FC">
            <w:pPr>
              <w:pStyle w:val="ListParagraph"/>
              <w:numPr>
                <w:ilvl w:val="0"/>
                <w:numId w:val="8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Y</w:t>
            </w:r>
            <w:r w:rsidR="00B3482E" w:rsidRPr="002E49FC">
              <w:rPr>
                <w:rFonts w:ascii="Montserrat" w:hAnsi="Montserrat"/>
                <w:sz w:val="20"/>
                <w:szCs w:val="20"/>
              </w:rPr>
              <w:t>ou can choose to keep coaches and HUB leaders on the email or delete them before sending by hitting the X next to their name</w:t>
            </w:r>
          </w:p>
        </w:tc>
      </w:tr>
      <w:tr w:rsidR="00007620" w:rsidRPr="00B3482E" w14:paraId="53BE1654" w14:textId="77777777" w:rsidTr="008E4B58">
        <w:tc>
          <w:tcPr>
            <w:tcW w:w="2245" w:type="dxa"/>
          </w:tcPr>
          <w:p w14:paraId="29DFBABA" w14:textId="18B0931B" w:rsidR="00007620" w:rsidRPr="00B3482E" w:rsidRDefault="002E49F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Post</w:t>
            </w:r>
            <w:r w:rsidR="00CB241C" w:rsidRPr="00B3482E">
              <w:rPr>
                <w:rFonts w:ascii="Montserrat" w:hAnsi="Montserrat"/>
                <w:sz w:val="20"/>
                <w:szCs w:val="20"/>
              </w:rPr>
              <w:t xml:space="preserve"> attendance</w:t>
            </w:r>
            <w:r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12785" w:type="dxa"/>
          </w:tcPr>
          <w:p w14:paraId="777917CD" w14:textId="7AD0A101" w:rsidR="002E49FC" w:rsidRDefault="008120E8" w:rsidP="002E49FC">
            <w:pPr>
              <w:pStyle w:val="ListParagraph"/>
              <w:numPr>
                <w:ilvl w:val="0"/>
                <w:numId w:val="9"/>
              </w:numPr>
              <w:ind w:left="260" w:hanging="19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Each week and email is sent to you asking to Post Attendance. </w:t>
            </w:r>
          </w:p>
          <w:p w14:paraId="070B335C" w14:textId="1DFB8BCA" w:rsidR="00B3482E" w:rsidRPr="002E49FC" w:rsidRDefault="008120E8" w:rsidP="008120E8">
            <w:pPr>
              <w:pStyle w:val="ListParagraph"/>
              <w:numPr>
                <w:ilvl w:val="0"/>
                <w:numId w:val="9"/>
              </w:numPr>
              <w:ind w:left="260" w:hanging="19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Click on the link provided in the email and mark who was there and hit submit (</w:t>
            </w:r>
            <w:r w:rsidR="00CB241C" w:rsidRPr="002E49FC">
              <w:rPr>
                <w:rFonts w:ascii="Montserrat" w:hAnsi="Montserrat"/>
                <w:sz w:val="20"/>
                <w:szCs w:val="20"/>
              </w:rPr>
              <w:t xml:space="preserve">HUB leaders and coaches are on the roster but </w:t>
            </w:r>
            <w:r>
              <w:rPr>
                <w:rFonts w:ascii="Montserrat" w:hAnsi="Montserrat"/>
                <w:sz w:val="20"/>
                <w:szCs w:val="20"/>
              </w:rPr>
              <w:t xml:space="preserve">you </w:t>
            </w:r>
            <w:proofErr w:type="spellStart"/>
            <w:r w:rsidR="00CB241C" w:rsidRPr="002E49FC">
              <w:rPr>
                <w:rFonts w:ascii="Montserrat" w:hAnsi="Montserrat"/>
                <w:sz w:val="20"/>
                <w:szCs w:val="20"/>
              </w:rPr>
              <w:t>don</w:t>
            </w:r>
            <w:r>
              <w:rPr>
                <w:rFonts w:ascii="Montserrat" w:hAnsi="Montserrat"/>
                <w:sz w:val="20"/>
                <w:szCs w:val="20"/>
              </w:rPr>
              <w:t>;</w:t>
            </w:r>
            <w:r w:rsidR="00CB241C" w:rsidRPr="002E49FC">
              <w:rPr>
                <w:rFonts w:ascii="Montserrat" w:hAnsi="Montserrat"/>
                <w:sz w:val="20"/>
                <w:szCs w:val="20"/>
              </w:rPr>
              <w:t>t</w:t>
            </w:r>
            <w:proofErr w:type="spellEnd"/>
            <w:r w:rsidR="00CB241C" w:rsidRPr="002E49FC">
              <w:rPr>
                <w:rFonts w:ascii="Montserrat" w:hAnsi="Montserrat"/>
                <w:sz w:val="20"/>
                <w:szCs w:val="20"/>
              </w:rPr>
              <w:t xml:space="preserve"> need to mark them as attending; if you like to see 100% attendance, then you can, but it’s not necessary</w:t>
            </w:r>
            <w:r>
              <w:rPr>
                <w:rFonts w:ascii="Montserrat" w:hAnsi="Montserrat"/>
                <w:sz w:val="20"/>
                <w:szCs w:val="20"/>
              </w:rPr>
              <w:t>!)</w:t>
            </w:r>
          </w:p>
        </w:tc>
      </w:tr>
      <w:tr w:rsidR="00007620" w:rsidRPr="00B3482E" w14:paraId="5055FC3E" w14:textId="77777777" w:rsidTr="008E4B58">
        <w:tc>
          <w:tcPr>
            <w:tcW w:w="2245" w:type="dxa"/>
          </w:tcPr>
          <w:p w14:paraId="3E6B806A" w14:textId="75D69C7F" w:rsidR="00007620" w:rsidRPr="00B3482E" w:rsidRDefault="00CB241C" w:rsidP="008120E8">
            <w:pPr>
              <w:rPr>
                <w:rFonts w:ascii="Montserrat" w:hAnsi="Montserrat"/>
                <w:sz w:val="20"/>
                <w:szCs w:val="20"/>
              </w:rPr>
            </w:pPr>
            <w:r w:rsidRPr="00B3482E">
              <w:rPr>
                <w:rFonts w:ascii="Montserrat" w:hAnsi="Montserrat"/>
                <w:sz w:val="20"/>
                <w:szCs w:val="20"/>
              </w:rPr>
              <w:t xml:space="preserve">Edit Group </w:t>
            </w:r>
            <w:r w:rsidR="008120E8">
              <w:rPr>
                <w:rFonts w:ascii="Montserrat" w:hAnsi="Montserrat"/>
                <w:sz w:val="20"/>
                <w:szCs w:val="20"/>
              </w:rPr>
              <w:t xml:space="preserve">Info? </w:t>
            </w:r>
          </w:p>
        </w:tc>
        <w:tc>
          <w:tcPr>
            <w:tcW w:w="12785" w:type="dxa"/>
          </w:tcPr>
          <w:p w14:paraId="15D610FA" w14:textId="453EB8E9" w:rsidR="00B3482E" w:rsidRPr="00B3482E" w:rsidRDefault="00CB241C" w:rsidP="008120E8">
            <w:pPr>
              <w:pStyle w:val="ListParagraph"/>
              <w:numPr>
                <w:ilvl w:val="0"/>
                <w:numId w:val="10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 w:rsidRPr="008120E8">
              <w:rPr>
                <w:rFonts w:ascii="Montserrat" w:hAnsi="Montserrat"/>
                <w:sz w:val="20"/>
                <w:szCs w:val="20"/>
              </w:rPr>
              <w:t>Click on edit</w:t>
            </w:r>
            <w:r w:rsidR="008120E8">
              <w:rPr>
                <w:rFonts w:ascii="Montserrat" w:hAnsi="Montserrat"/>
                <w:sz w:val="20"/>
                <w:szCs w:val="20"/>
              </w:rPr>
              <w:t xml:space="preserve"> to update the</w:t>
            </w:r>
            <w:r w:rsidRPr="008120E8">
              <w:rPr>
                <w:rFonts w:ascii="Montserrat" w:hAnsi="Montserrat"/>
                <w:sz w:val="20"/>
                <w:szCs w:val="20"/>
              </w:rPr>
              <w:t xml:space="preserve"> Group de</w:t>
            </w:r>
            <w:r w:rsidR="008120E8">
              <w:rPr>
                <w:rFonts w:ascii="Montserrat" w:hAnsi="Montserrat"/>
                <w:sz w:val="20"/>
                <w:szCs w:val="20"/>
              </w:rPr>
              <w:t>scription that appears on the directory</w:t>
            </w:r>
          </w:p>
        </w:tc>
      </w:tr>
      <w:tr w:rsidR="00007620" w:rsidRPr="00B3482E" w14:paraId="45CAA45B" w14:textId="77777777" w:rsidTr="008E4B58">
        <w:tc>
          <w:tcPr>
            <w:tcW w:w="2245" w:type="dxa"/>
          </w:tcPr>
          <w:p w14:paraId="0DBAC3EC" w14:textId="44132E94" w:rsidR="00007620" w:rsidRPr="00B3482E" w:rsidRDefault="008120E8" w:rsidP="002E49F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What does</w:t>
            </w:r>
            <w:r w:rsidR="002E49FC">
              <w:rPr>
                <w:rFonts w:ascii="Montserrat" w:hAnsi="Montserrat"/>
                <w:sz w:val="20"/>
                <w:szCs w:val="20"/>
              </w:rPr>
              <w:t xml:space="preserve"> setting capacity do? </w:t>
            </w:r>
          </w:p>
        </w:tc>
        <w:tc>
          <w:tcPr>
            <w:tcW w:w="12785" w:type="dxa"/>
          </w:tcPr>
          <w:p w14:paraId="480316BC" w14:textId="1CC44EEB" w:rsidR="008120E8" w:rsidRPr="008120E8" w:rsidRDefault="008120E8" w:rsidP="00545F37">
            <w:pPr>
              <w:pStyle w:val="ListParagraph"/>
              <w:numPr>
                <w:ilvl w:val="0"/>
                <w:numId w:val="10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 w:rsidRPr="008120E8">
              <w:rPr>
                <w:rFonts w:ascii="Montserrat" w:hAnsi="Montserrat"/>
                <w:sz w:val="20"/>
                <w:szCs w:val="20"/>
              </w:rPr>
              <w:t xml:space="preserve">Capacity determines the number at which the Group appears on our public directory. For example, </w:t>
            </w:r>
            <w:r>
              <w:rPr>
                <w:rFonts w:ascii="Montserrat" w:hAnsi="Montserrat"/>
                <w:sz w:val="20"/>
                <w:szCs w:val="20"/>
              </w:rPr>
              <w:t>y</w:t>
            </w:r>
            <w:r w:rsidRPr="008120E8">
              <w:rPr>
                <w:rFonts w:ascii="Montserrat" w:hAnsi="Montserrat"/>
                <w:sz w:val="20"/>
                <w:szCs w:val="20"/>
              </w:rPr>
              <w:t xml:space="preserve">ou can set your capacity to 10 so that once you get 10 </w:t>
            </w:r>
            <w:r>
              <w:rPr>
                <w:rFonts w:ascii="Montserrat" w:hAnsi="Montserrat"/>
                <w:sz w:val="20"/>
                <w:szCs w:val="20"/>
              </w:rPr>
              <w:t xml:space="preserve">active </w:t>
            </w:r>
            <w:r w:rsidRPr="008120E8">
              <w:rPr>
                <w:rFonts w:ascii="Montserrat" w:hAnsi="Montserrat"/>
                <w:sz w:val="20"/>
                <w:szCs w:val="20"/>
              </w:rPr>
              <w:t xml:space="preserve">people on your roster (that’s why moving pending members to active is so key!) then your Group no longer appears on the directory. </w:t>
            </w:r>
          </w:p>
          <w:p w14:paraId="50FAEFB4" w14:textId="4FAC439F" w:rsidR="00007620" w:rsidRPr="008120E8" w:rsidRDefault="008120E8" w:rsidP="008120E8">
            <w:pPr>
              <w:pStyle w:val="ListParagraph"/>
              <w:numPr>
                <w:ilvl w:val="0"/>
                <w:numId w:val="10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Or if you</w:t>
            </w:r>
            <w:r w:rsidR="003F5ACF" w:rsidRPr="008120E8">
              <w:rPr>
                <w:rFonts w:ascii="Montserrat" w:hAnsi="Montserrat"/>
                <w:sz w:val="20"/>
                <w:szCs w:val="20"/>
              </w:rPr>
              <w:t xml:space="preserve"> are</w:t>
            </w:r>
            <w:r>
              <w:rPr>
                <w:rFonts w:ascii="Montserrat" w:hAnsi="Montserrat"/>
                <w:sz w:val="20"/>
                <w:szCs w:val="20"/>
              </w:rPr>
              <w:t>n’</w:t>
            </w:r>
            <w:r w:rsidR="003F5ACF" w:rsidRPr="008120E8">
              <w:rPr>
                <w:rFonts w:ascii="Montserrat" w:hAnsi="Montserrat"/>
                <w:sz w:val="20"/>
                <w:szCs w:val="20"/>
              </w:rPr>
              <w:t>t accepting new members</w:t>
            </w:r>
            <w:r>
              <w:rPr>
                <w:rFonts w:ascii="Montserrat" w:hAnsi="Montserrat"/>
                <w:sz w:val="20"/>
                <w:szCs w:val="20"/>
              </w:rPr>
              <w:t xml:space="preserve"> at all at any time</w:t>
            </w:r>
            <w:r w:rsidR="003F5ACF" w:rsidRPr="008120E8">
              <w:rPr>
                <w:rFonts w:ascii="Montserrat" w:hAnsi="Montserrat"/>
                <w:sz w:val="20"/>
                <w:szCs w:val="20"/>
              </w:rPr>
              <w:t xml:space="preserve">, set capacity at 1 to ensure it </w:t>
            </w:r>
            <w:r w:rsidR="00746E04" w:rsidRPr="008120E8">
              <w:rPr>
                <w:rFonts w:ascii="Montserrat" w:hAnsi="Montserrat"/>
                <w:sz w:val="20"/>
                <w:szCs w:val="20"/>
              </w:rPr>
              <w:t xml:space="preserve">stays off the directory. </w:t>
            </w:r>
            <w:r w:rsidRPr="008120E8">
              <w:rPr>
                <w:rFonts w:ascii="Montserrat" w:hAnsi="Montserrat"/>
                <w:sz w:val="20"/>
                <w:szCs w:val="20"/>
              </w:rPr>
              <w:t>Please d</w:t>
            </w:r>
            <w:r w:rsidR="00746E04" w:rsidRPr="008120E8">
              <w:rPr>
                <w:rFonts w:ascii="Montserrat" w:hAnsi="Montserrat"/>
                <w:sz w:val="20"/>
                <w:szCs w:val="20"/>
              </w:rPr>
              <w:t>o not set capacity to 0.</w:t>
            </w:r>
          </w:p>
        </w:tc>
      </w:tr>
      <w:tr w:rsidR="00CB241C" w:rsidRPr="00B3482E" w14:paraId="792DBDAE" w14:textId="77777777" w:rsidTr="008E4B58">
        <w:tc>
          <w:tcPr>
            <w:tcW w:w="2245" w:type="dxa"/>
          </w:tcPr>
          <w:p w14:paraId="0A101A58" w14:textId="277FB319" w:rsidR="00CB241C" w:rsidRPr="00B3482E" w:rsidRDefault="002E49F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Close the</w:t>
            </w:r>
            <w:r w:rsidR="003F5ACF" w:rsidRPr="00B3482E">
              <w:rPr>
                <w:rFonts w:ascii="Montserrat" w:hAnsi="Montserrat"/>
                <w:sz w:val="20"/>
                <w:szCs w:val="20"/>
              </w:rPr>
              <w:t xml:space="preserve"> Group</w:t>
            </w:r>
            <w:r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12785" w:type="dxa"/>
          </w:tcPr>
          <w:p w14:paraId="26CF48EF" w14:textId="1640E31D" w:rsidR="00B3482E" w:rsidRPr="008120E8" w:rsidRDefault="003F5ACF" w:rsidP="008E4B58">
            <w:pPr>
              <w:pStyle w:val="ListParagraph"/>
              <w:numPr>
                <w:ilvl w:val="0"/>
                <w:numId w:val="10"/>
              </w:numPr>
              <w:ind w:left="260" w:hanging="180"/>
              <w:rPr>
                <w:rFonts w:ascii="Montserrat" w:hAnsi="Montserrat"/>
                <w:sz w:val="20"/>
                <w:szCs w:val="20"/>
              </w:rPr>
            </w:pPr>
            <w:r w:rsidRPr="008120E8">
              <w:rPr>
                <w:rFonts w:ascii="Montserrat" w:hAnsi="Montserrat"/>
                <w:sz w:val="20"/>
                <w:szCs w:val="20"/>
              </w:rPr>
              <w:t>We don’t close Groups, they</w:t>
            </w:r>
            <w:r w:rsidR="008120E8">
              <w:rPr>
                <w:rFonts w:ascii="Montserrat" w:hAnsi="Montserrat"/>
                <w:sz w:val="20"/>
                <w:szCs w:val="20"/>
              </w:rPr>
              <w:t xml:space="preserve"> are either active or inactive; however, i</w:t>
            </w:r>
            <w:r w:rsidRPr="008120E8">
              <w:rPr>
                <w:rFonts w:ascii="Montserrat" w:hAnsi="Montserrat"/>
                <w:sz w:val="20"/>
                <w:szCs w:val="20"/>
              </w:rPr>
              <w:t>f your Group has stopped meeting</w:t>
            </w:r>
            <w:bookmarkStart w:id="0" w:name="_GoBack"/>
            <w:bookmarkEnd w:id="0"/>
            <w:r w:rsidRPr="008120E8">
              <w:rPr>
                <w:rFonts w:ascii="Montserrat" w:hAnsi="Montserrat"/>
                <w:sz w:val="20"/>
                <w:szCs w:val="20"/>
              </w:rPr>
              <w:t>, please notify your Coach and we will make the Group inactive</w:t>
            </w:r>
            <w:r w:rsidR="008120E8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</w:tbl>
    <w:p w14:paraId="6AD2B9A3" w14:textId="77777777" w:rsidR="00007620" w:rsidRPr="00B3482E" w:rsidRDefault="00007620">
      <w:pPr>
        <w:rPr>
          <w:rFonts w:ascii="Montserrat" w:hAnsi="Montserrat"/>
          <w:sz w:val="20"/>
          <w:szCs w:val="20"/>
        </w:rPr>
      </w:pPr>
    </w:p>
    <w:sectPr w:rsidR="00007620" w:rsidRPr="00B3482E" w:rsidSect="00B348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743"/>
    <w:multiLevelType w:val="hybridMultilevel"/>
    <w:tmpl w:val="82E6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4E4B"/>
    <w:multiLevelType w:val="hybridMultilevel"/>
    <w:tmpl w:val="A4D8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3D6A"/>
    <w:multiLevelType w:val="hybridMultilevel"/>
    <w:tmpl w:val="9886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66F"/>
    <w:multiLevelType w:val="hybridMultilevel"/>
    <w:tmpl w:val="FD56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12E5D"/>
    <w:multiLevelType w:val="hybridMultilevel"/>
    <w:tmpl w:val="D3E2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D5078"/>
    <w:multiLevelType w:val="hybridMultilevel"/>
    <w:tmpl w:val="A1B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D7813"/>
    <w:multiLevelType w:val="hybridMultilevel"/>
    <w:tmpl w:val="8998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A03E1"/>
    <w:multiLevelType w:val="hybridMultilevel"/>
    <w:tmpl w:val="0DB8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032D"/>
    <w:multiLevelType w:val="hybridMultilevel"/>
    <w:tmpl w:val="F7CC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A2E6D"/>
    <w:multiLevelType w:val="hybridMultilevel"/>
    <w:tmpl w:val="9D3C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70"/>
    <w:rsid w:val="00007620"/>
    <w:rsid w:val="00122EBE"/>
    <w:rsid w:val="002E2E70"/>
    <w:rsid w:val="002E49FC"/>
    <w:rsid w:val="003F3323"/>
    <w:rsid w:val="003F5ACF"/>
    <w:rsid w:val="00444CB6"/>
    <w:rsid w:val="00681AF9"/>
    <w:rsid w:val="006E5CCC"/>
    <w:rsid w:val="00746E04"/>
    <w:rsid w:val="007A05E8"/>
    <w:rsid w:val="008120E8"/>
    <w:rsid w:val="008E4B58"/>
    <w:rsid w:val="00A07F6A"/>
    <w:rsid w:val="00B3482E"/>
    <w:rsid w:val="00BE15B5"/>
    <w:rsid w:val="00BF6F98"/>
    <w:rsid w:val="00CB241C"/>
    <w:rsid w:val="00F03D46"/>
    <w:rsid w:val="00F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D5D2"/>
  <w15:chartTrackingRefBased/>
  <w15:docId w15:val="{5F72B89A-7059-4099-9272-AD1ED4C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Marna Ward</cp:lastModifiedBy>
  <cp:revision>7</cp:revision>
  <dcterms:created xsi:type="dcterms:W3CDTF">2020-05-18T15:57:00Z</dcterms:created>
  <dcterms:modified xsi:type="dcterms:W3CDTF">2020-05-19T20:27:00Z</dcterms:modified>
</cp:coreProperties>
</file>