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8EDC2" w14:textId="77777777" w:rsidR="00523AA2" w:rsidRPr="00AF0B1C" w:rsidRDefault="00523AA2" w:rsidP="00523AA2">
      <w:pPr>
        <w:rPr>
          <w:rFonts w:ascii="Montserrat Light" w:hAnsi="Montserrat Light"/>
          <w:color w:val="000000" w:themeColor="text1"/>
          <w:sz w:val="22"/>
          <w:szCs w:val="22"/>
        </w:rPr>
      </w:pPr>
      <w:bookmarkStart w:id="0" w:name="_GoBack"/>
      <w:bookmarkEnd w:id="0"/>
    </w:p>
    <w:p w14:paraId="6DF61CFE" w14:textId="74FF2566" w:rsidR="00523AA2" w:rsidRPr="00AF0B1C" w:rsidRDefault="00523AA2" w:rsidP="00523AA2">
      <w:pPr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Position: 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Director of </w:t>
      </w:r>
      <w:r w:rsidR="001C1F60" w:rsidRPr="00AF0B1C">
        <w:rPr>
          <w:rFonts w:ascii="Montserrat Light" w:hAnsi="Montserrat Light"/>
          <w:color w:val="000000" w:themeColor="text1"/>
          <w:sz w:val="22"/>
          <w:szCs w:val="22"/>
        </w:rPr>
        <w:t>Students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Department: 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>Student Ministries</w:t>
      </w:r>
    </w:p>
    <w:p w14:paraId="46235181" w14:textId="72231340" w:rsidR="004923EE" w:rsidRPr="00AF0B1C" w:rsidRDefault="00523AA2" w:rsidP="00523AA2">
      <w:p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Reports to: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</w:t>
      </w:r>
      <w:r w:rsidR="001C1F60"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Campus Pastor </w:t>
      </w:r>
      <w:r w:rsidR="001C1F60" w:rsidRPr="00AF0B1C">
        <w:rPr>
          <w:rFonts w:ascii="Montserrat Light" w:hAnsi="Montserrat Light"/>
          <w:color w:val="000000" w:themeColor="text1"/>
          <w:sz w:val="22"/>
          <w:szCs w:val="22"/>
        </w:rPr>
        <w:tab/>
      </w:r>
      <w:r w:rsidR="001C1F60" w:rsidRPr="00AF0B1C">
        <w:rPr>
          <w:rFonts w:ascii="Montserrat Light" w:hAnsi="Montserrat Light"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Campus:</w:t>
      </w:r>
      <w:r w:rsidR="001B2674"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Multi-Site</w:t>
      </w:r>
    </w:p>
    <w:p w14:paraId="79453BEB" w14:textId="31FCF67A" w:rsidR="00523AA2" w:rsidRPr="00AF0B1C" w:rsidRDefault="00EB4A0E" w:rsidP="00523AA2">
      <w:p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Average Hours Per Week:</w:t>
      </w:r>
      <w:r w:rsidR="003323D2">
        <w:rPr>
          <w:rFonts w:ascii="Montserrat Light" w:hAnsi="Montserrat Light"/>
          <w:color w:val="000000" w:themeColor="text1"/>
          <w:sz w:val="22"/>
          <w:szCs w:val="22"/>
        </w:rPr>
        <w:t xml:space="preserve"> 40+</w:t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  <w:t>Pastoral Status/Salary</w:t>
      </w:r>
    </w:p>
    <w:p w14:paraId="70189E41" w14:textId="77777777" w:rsidR="00523AA2" w:rsidRPr="00AF0B1C" w:rsidRDefault="00523AA2" w:rsidP="00523AA2">
      <w:pPr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7B7C156D" w14:textId="77777777" w:rsidR="00523AA2" w:rsidRPr="00AF0B1C" w:rsidRDefault="00523AA2" w:rsidP="00523AA2">
      <w:p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Position Summary: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 </w:t>
      </w:r>
    </w:p>
    <w:p w14:paraId="624EF380" w14:textId="0BC0EE2C" w:rsidR="00523AA2" w:rsidRPr="00AF0B1C" w:rsidRDefault="00523AA2" w:rsidP="00523AA2">
      <w:p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The Director of </w:t>
      </w:r>
      <w:r w:rsidR="001C1F60" w:rsidRPr="00AF0B1C">
        <w:rPr>
          <w:rFonts w:ascii="Montserrat Light" w:hAnsi="Montserrat Light"/>
          <w:color w:val="000000" w:themeColor="text1"/>
          <w:sz w:val="22"/>
          <w:szCs w:val="22"/>
        </w:rPr>
        <w:t>Students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is responsible for casting vision and providing leadership for Student Ministries on a church-wide scale and executing </w:t>
      </w:r>
      <w:r w:rsidR="001C1F60"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Student 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events and initiatives on a Central Support level, while equipping, supporting, advising and empowering Campus Pastors in the execution of </w:t>
      </w:r>
      <w:r w:rsidR="001C1F60" w:rsidRPr="00AF0B1C">
        <w:rPr>
          <w:rFonts w:ascii="Montserrat Light" w:hAnsi="Montserrat Light"/>
          <w:color w:val="000000" w:themeColor="text1"/>
          <w:sz w:val="22"/>
          <w:szCs w:val="22"/>
        </w:rPr>
        <w:t>Student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events and initiatives at the Campus level.</w:t>
      </w:r>
    </w:p>
    <w:p w14:paraId="09E06DEA" w14:textId="77777777" w:rsidR="00523AA2" w:rsidRPr="00AF0B1C" w:rsidRDefault="00523AA2" w:rsidP="00523AA2">
      <w:p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</w:p>
    <w:p w14:paraId="01E55984" w14:textId="77777777" w:rsidR="00523AA2" w:rsidRPr="00AF0B1C" w:rsidRDefault="00523AA2" w:rsidP="00523AA2">
      <w:pPr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Position Responsibilities</w:t>
      </w:r>
    </w:p>
    <w:p w14:paraId="56A7D692" w14:textId="77777777" w:rsidR="00523AA2" w:rsidRPr="00AF0B1C" w:rsidRDefault="00523AA2" w:rsidP="00523AA2">
      <w:pPr>
        <w:numPr>
          <w:ilvl w:val="0"/>
          <w:numId w:val="2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Central Support Events/Camp/Retreats – Oversee programming, promotion, resourcing and execution of Central Support Events/Camps/Retreats </w:t>
      </w:r>
    </w:p>
    <w:p w14:paraId="7FDF9307" w14:textId="77777777" w:rsidR="00523AA2" w:rsidRPr="00AF0B1C" w:rsidRDefault="00523AA2" w:rsidP="00523AA2">
      <w:pPr>
        <w:numPr>
          <w:ilvl w:val="0"/>
          <w:numId w:val="2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Curriculum – Oversee development and/or acquisition of relevant, developmentally appropriate, Gospel-based curriculum that is easily executable at a Campus level. </w:t>
      </w:r>
    </w:p>
    <w:p w14:paraId="3F186B47" w14:textId="10F67016" w:rsidR="00523AA2" w:rsidRPr="00AF0B1C" w:rsidRDefault="00523AA2" w:rsidP="00523AA2">
      <w:pPr>
        <w:numPr>
          <w:ilvl w:val="0"/>
          <w:numId w:val="2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Training – Provide materials and assistance in training Student Ministries Staff &amp; </w:t>
      </w:r>
      <w:r w:rsidR="00636C0F">
        <w:rPr>
          <w:rFonts w:ascii="Montserrat Light" w:hAnsi="Montserrat Light"/>
          <w:color w:val="000000" w:themeColor="text1"/>
          <w:sz w:val="22"/>
          <w:szCs w:val="22"/>
        </w:rPr>
        <w:t>DreamTeam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on a Campus level. </w:t>
      </w:r>
    </w:p>
    <w:p w14:paraId="26D866AD" w14:textId="321F93C6" w:rsidR="00523AA2" w:rsidRPr="00AF0B1C" w:rsidRDefault="00523AA2" w:rsidP="00523AA2">
      <w:pPr>
        <w:numPr>
          <w:ilvl w:val="0"/>
          <w:numId w:val="2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Recruiting – Recruiting key </w:t>
      </w:r>
      <w:r w:rsidR="00636C0F">
        <w:rPr>
          <w:rFonts w:ascii="Montserrat Light" w:hAnsi="Montserrat Light"/>
          <w:color w:val="000000" w:themeColor="text1"/>
          <w:sz w:val="22"/>
          <w:szCs w:val="22"/>
        </w:rPr>
        <w:t xml:space="preserve">DreamTeam 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>and potential Student Ministries/Campus P</w:t>
      </w:r>
      <w:r w:rsidR="0096480D" w:rsidRPr="00AF0B1C">
        <w:rPr>
          <w:rFonts w:ascii="Montserrat Light" w:hAnsi="Montserrat Light"/>
          <w:color w:val="000000" w:themeColor="text1"/>
          <w:sz w:val="22"/>
          <w:szCs w:val="22"/>
        </w:rPr>
        <w:t>astor/Church Planter candidates</w:t>
      </w:r>
    </w:p>
    <w:p w14:paraId="1D689F10" w14:textId="2B81731F" w:rsidR="0096480D" w:rsidRPr="00AF0B1C" w:rsidRDefault="0096480D" w:rsidP="009648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ontserrat Light" w:hAnsi="Montserrat Light" w:cs="Calibri"/>
          <w:color w:val="000000" w:themeColor="text1"/>
          <w:sz w:val="22"/>
          <w:szCs w:val="22"/>
        </w:rPr>
      </w:pPr>
      <w:r w:rsidRPr="00AF0B1C">
        <w:rPr>
          <w:rFonts w:ascii="Montserrat Light" w:hAnsi="Montserrat Light" w:cs="Calibri"/>
          <w:color w:val="000000" w:themeColor="text1"/>
          <w:sz w:val="22"/>
          <w:szCs w:val="22"/>
        </w:rPr>
        <w:t>Recruiting and leading students in a student leadership track. </w:t>
      </w:r>
    </w:p>
    <w:p w14:paraId="3F71A69F" w14:textId="2CC9EB37" w:rsidR="0096480D" w:rsidRPr="00AF0B1C" w:rsidRDefault="0096480D" w:rsidP="0096480D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Montserrat Light" w:hAnsi="Montserrat Light" w:cs="Calibri"/>
          <w:color w:val="000000" w:themeColor="text1"/>
          <w:sz w:val="22"/>
          <w:szCs w:val="22"/>
        </w:rPr>
      </w:pPr>
      <w:r w:rsidRPr="00AF0B1C">
        <w:rPr>
          <w:rFonts w:ascii="Montserrat Light" w:hAnsi="Montserrat Light" w:cs="Calibri"/>
          <w:color w:val="000000" w:themeColor="text1"/>
          <w:sz w:val="22"/>
          <w:szCs w:val="22"/>
        </w:rPr>
        <w:t>Responsible for leading and organizing Mi</w:t>
      </w:r>
      <w:r w:rsidR="00D76E13" w:rsidRPr="00AF0B1C">
        <w:rPr>
          <w:rFonts w:ascii="Montserrat Light" w:hAnsi="Montserrat Light" w:cs="Calibri"/>
          <w:color w:val="000000" w:themeColor="text1"/>
          <w:sz w:val="22"/>
          <w:szCs w:val="22"/>
        </w:rPr>
        <w:t>ddle School and High School Groups per the ministry calendar</w:t>
      </w:r>
      <w:r w:rsidRPr="00AF0B1C">
        <w:rPr>
          <w:rFonts w:ascii="Montserrat Light" w:hAnsi="Montserrat Light" w:cs="Calibri"/>
          <w:color w:val="000000" w:themeColor="text1"/>
          <w:sz w:val="22"/>
          <w:szCs w:val="22"/>
        </w:rPr>
        <w:t>. </w:t>
      </w:r>
    </w:p>
    <w:p w14:paraId="67E66188" w14:textId="792DA8CA" w:rsidR="0096480D" w:rsidRPr="00AF0B1C" w:rsidRDefault="0096480D" w:rsidP="0096480D">
      <w:pPr>
        <w:numPr>
          <w:ilvl w:val="0"/>
          <w:numId w:val="2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 w:cs="Calibri"/>
          <w:color w:val="000000" w:themeColor="text1"/>
          <w:sz w:val="22"/>
          <w:szCs w:val="22"/>
        </w:rPr>
        <w:t>Availability to assist other staff members on the campus team with upcoming events or projects. </w:t>
      </w:r>
    </w:p>
    <w:p w14:paraId="56E7B331" w14:textId="77777777" w:rsidR="00523AA2" w:rsidRPr="00AF0B1C" w:rsidRDefault="00523AA2" w:rsidP="00523AA2">
      <w:pPr>
        <w:numPr>
          <w:ilvl w:val="0"/>
          <w:numId w:val="2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Parent Contact – Developing and maintaining a parent database, establishing and executing a system for regular parent contact.</w:t>
      </w:r>
    </w:p>
    <w:p w14:paraId="11D24F6C" w14:textId="77777777" w:rsidR="00523AA2" w:rsidRPr="00AF0B1C" w:rsidRDefault="00523AA2" w:rsidP="00523AA2">
      <w:pPr>
        <w:numPr>
          <w:ilvl w:val="0"/>
          <w:numId w:val="2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Marketing and Promotion – Proactively utilizing all available resources and channels to promote Student Ministry events, initiatives and life change stories.</w:t>
      </w:r>
    </w:p>
    <w:p w14:paraId="6C476AF6" w14:textId="106DB112" w:rsidR="00620C49" w:rsidRPr="00AF0B1C" w:rsidRDefault="00523AA2" w:rsidP="00620C49">
      <w:pPr>
        <w:numPr>
          <w:ilvl w:val="0"/>
          <w:numId w:val="2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Intentional Disciple-Based Mentoring &amp; Development – Identify and recruit key leaders, providing them with training &amp; leadership opportunities, helping them to advance through the leadership pipeline.</w:t>
      </w:r>
    </w:p>
    <w:p w14:paraId="71ADD866" w14:textId="77777777" w:rsidR="00523AA2" w:rsidRPr="00AF0B1C" w:rsidRDefault="00523AA2" w:rsidP="00523AA2">
      <w:pPr>
        <w:rPr>
          <w:rFonts w:ascii="Montserrat Light" w:hAnsi="Montserrat Light"/>
          <w:color w:val="000000" w:themeColor="text1"/>
          <w:sz w:val="22"/>
          <w:szCs w:val="22"/>
        </w:rPr>
      </w:pPr>
    </w:p>
    <w:p w14:paraId="3553B472" w14:textId="77777777" w:rsidR="00523AA2" w:rsidRPr="00AF0B1C" w:rsidRDefault="00523AA2" w:rsidP="00523AA2">
      <w:pPr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Position Requirements:</w:t>
      </w:r>
    </w:p>
    <w:p w14:paraId="673E48C3" w14:textId="77777777" w:rsidR="00523AA2" w:rsidRPr="00AF0B1C" w:rsidRDefault="00523AA2" w:rsidP="00523AA2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Being a tithing, Missional Member in good standing at CedarCreek Church</w:t>
      </w:r>
    </w:p>
    <w:p w14:paraId="5B7A4864" w14:textId="77777777" w:rsidR="00523AA2" w:rsidRPr="00AF0B1C" w:rsidRDefault="00523AA2" w:rsidP="00523AA2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Championing the 5 Agreements of CedarCreek Church</w:t>
      </w:r>
    </w:p>
    <w:p w14:paraId="7D37FF36" w14:textId="77777777" w:rsidR="00523AA2" w:rsidRPr="00AF0B1C" w:rsidRDefault="00523AA2" w:rsidP="00523AA2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Attendance at a weekend service and in an adult LifeGroup</w:t>
      </w:r>
    </w:p>
    <w:p w14:paraId="202A4188" w14:textId="10F8AE6B" w:rsidR="0096480D" w:rsidRPr="00AF0B1C" w:rsidRDefault="0096480D" w:rsidP="00523AA2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 w:cs="Calibri"/>
          <w:color w:val="000000" w:themeColor="text1"/>
          <w:sz w:val="22"/>
          <w:szCs w:val="22"/>
        </w:rPr>
        <w:t>Commit to attend Weekly campus Staff meetings on Wednesday mornings. </w:t>
      </w:r>
    </w:p>
    <w:p w14:paraId="6846C77B" w14:textId="77777777" w:rsidR="00523AA2" w:rsidRPr="00AF0B1C" w:rsidRDefault="00523AA2" w:rsidP="00523AA2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Modeling and championing the Mission, Vision and Core Values of CedarCreek Church</w:t>
      </w:r>
    </w:p>
    <w:p w14:paraId="17651556" w14:textId="0C665D17" w:rsidR="00620C49" w:rsidRPr="00AF0B1C" w:rsidRDefault="00523AA2" w:rsidP="00D76E13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Commit to the CedarCreek Church Staff 10 Commandments</w:t>
      </w:r>
    </w:p>
    <w:p w14:paraId="36742D48" w14:textId="1254B3BB" w:rsidR="00523AA2" w:rsidRPr="00AF0B1C" w:rsidRDefault="00523AA2" w:rsidP="00523AA2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Representing the Management Team of CedarCreek Church to the staff, </w:t>
      </w:r>
      <w:r w:rsidR="00636C0F">
        <w:rPr>
          <w:rFonts w:ascii="Montserrat Light" w:hAnsi="Montserrat Light"/>
          <w:color w:val="000000" w:themeColor="text1"/>
          <w:sz w:val="22"/>
          <w:szCs w:val="22"/>
        </w:rPr>
        <w:t>DreamTeam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>, guests and community</w:t>
      </w:r>
    </w:p>
    <w:p w14:paraId="2D0BCA4B" w14:textId="33D6110B" w:rsidR="00620C49" w:rsidRPr="00AF0B1C" w:rsidRDefault="00620C49" w:rsidP="00620C49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W</w:t>
      </w:r>
      <w:r w:rsidR="00D76E13" w:rsidRPr="00AF0B1C">
        <w:rPr>
          <w:rFonts w:ascii="Montserrat Light" w:hAnsi="Montserrat Light"/>
          <w:color w:val="000000" w:themeColor="text1"/>
          <w:sz w:val="22"/>
          <w:szCs w:val="22"/>
        </w:rPr>
        <w:t>eekly commute to the Perrysburg campus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for Central Meetings</w:t>
      </w:r>
    </w:p>
    <w:p w14:paraId="5B2ECA17" w14:textId="39AD1437" w:rsidR="00620C49" w:rsidRPr="00AF0B1C" w:rsidRDefault="00D76E13" w:rsidP="00523AA2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Weekly commute to the campus</w:t>
      </w:r>
      <w:r w:rsidR="00620C49"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office for Wednesday morning staff meetings</w:t>
      </w:r>
    </w:p>
    <w:p w14:paraId="21F9E3F9" w14:textId="77777777" w:rsidR="00523AA2" w:rsidRPr="00AF0B1C" w:rsidRDefault="00523AA2" w:rsidP="00523AA2">
      <w:pPr>
        <w:numPr>
          <w:ilvl w:val="0"/>
          <w:numId w:val="3"/>
        </w:numPr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Any additional requirements set by the Direct Report and/or Elders</w:t>
      </w:r>
    </w:p>
    <w:p w14:paraId="17F8862B" w14:textId="77777777" w:rsidR="001E24DE" w:rsidRPr="00AF0B1C" w:rsidRDefault="001E24DE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</w:p>
    <w:p w14:paraId="3658AAF6" w14:textId="77777777" w:rsidR="00D76E13" w:rsidRPr="00AF0B1C" w:rsidRDefault="00D76E13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</w:p>
    <w:p w14:paraId="5601140E" w14:textId="77777777" w:rsidR="001C1F60" w:rsidRPr="00AF0B1C" w:rsidRDefault="001C1F60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</w:p>
    <w:p w14:paraId="58296E38" w14:textId="77777777" w:rsidR="00EB4A0E" w:rsidRPr="00AF0B1C" w:rsidRDefault="00EB4A0E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</w:p>
    <w:p w14:paraId="4876439E" w14:textId="77777777" w:rsidR="00EB4A0E" w:rsidRPr="00AF0B1C" w:rsidRDefault="00EB4A0E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</w:p>
    <w:p w14:paraId="7C0CE61A" w14:textId="77777777" w:rsidR="00EB4A0E" w:rsidRPr="00AF0B1C" w:rsidRDefault="00EB4A0E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</w:p>
    <w:p w14:paraId="15E46E41" w14:textId="77777777" w:rsidR="00EB4A0E" w:rsidRPr="00AF0B1C" w:rsidRDefault="00EB4A0E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</w:p>
    <w:p w14:paraId="70474C9B" w14:textId="3322EBE4" w:rsidR="00523AA2" w:rsidRDefault="00523AA2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bCs/>
          <w:color w:val="000000" w:themeColor="text1"/>
          <w:sz w:val="22"/>
          <w:szCs w:val="22"/>
        </w:rPr>
        <w:t>Measurements:</w:t>
      </w:r>
    </w:p>
    <w:p w14:paraId="062D0D03" w14:textId="77777777" w:rsidR="00AF0B1C" w:rsidRPr="00AF0B1C" w:rsidRDefault="00AF0B1C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</w:p>
    <w:p w14:paraId="7A52C0DA" w14:textId="0F73D49C" w:rsidR="00523AA2" w:rsidRPr="00AF0B1C" w:rsidRDefault="00523AA2" w:rsidP="00AF0B1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bCs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The Director of </w:t>
      </w:r>
      <w:r w:rsidR="001C1F60" w:rsidRPr="00AF0B1C">
        <w:rPr>
          <w:rFonts w:ascii="Montserrat Light" w:hAnsi="Montserrat Light"/>
          <w:color w:val="000000" w:themeColor="text1"/>
          <w:sz w:val="22"/>
          <w:szCs w:val="22"/>
        </w:rPr>
        <w:t>Students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will be evaluated by the following quantifiable measurements:</w:t>
      </w:r>
    </w:p>
    <w:p w14:paraId="052DEBB1" w14:textId="3590C881" w:rsidR="002B0506" w:rsidRPr="00AF0B1C" w:rsidRDefault="002B0506" w:rsidP="00AF0B1C">
      <w:pPr>
        <w:pStyle w:val="NormalWeb"/>
        <w:numPr>
          <w:ilvl w:val="0"/>
          <w:numId w:val="4"/>
        </w:numPr>
        <w:rPr>
          <w:rFonts w:ascii="Montserrat Light" w:hAnsi="Montserrat Light"/>
          <w:bCs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Cs/>
          <w:color w:val="000000" w:themeColor="text1"/>
          <w:sz w:val="22"/>
          <w:szCs w:val="22"/>
        </w:rPr>
        <w:t>Weekly a</w:t>
      </w:r>
      <w:r w:rsidR="00D76E13" w:rsidRPr="00AF0B1C">
        <w:rPr>
          <w:rFonts w:ascii="Montserrat Light" w:hAnsi="Montserrat Light"/>
          <w:bCs/>
          <w:color w:val="000000" w:themeColor="text1"/>
          <w:sz w:val="22"/>
          <w:szCs w:val="22"/>
        </w:rPr>
        <w:t>ttendance for Middle School &amp; High School Groups/events</w:t>
      </w:r>
      <w:r w:rsidRPr="00AF0B1C">
        <w:rPr>
          <w:rFonts w:ascii="Montserrat Light" w:hAnsi="Montserrat Light"/>
          <w:bCs/>
          <w:color w:val="000000" w:themeColor="text1"/>
          <w:sz w:val="22"/>
          <w:szCs w:val="22"/>
        </w:rPr>
        <w:t xml:space="preserve"> </w:t>
      </w:r>
    </w:p>
    <w:p w14:paraId="4DB7AB0F" w14:textId="2AE5A85C" w:rsidR="002B0506" w:rsidRPr="00AF0B1C" w:rsidRDefault="002B0506" w:rsidP="00AF0B1C">
      <w:pPr>
        <w:pStyle w:val="NormalWeb"/>
        <w:numPr>
          <w:ilvl w:val="0"/>
          <w:numId w:val="4"/>
        </w:numPr>
        <w:rPr>
          <w:rFonts w:ascii="Montserrat Light" w:hAnsi="Montserrat Light"/>
          <w:bCs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Cs/>
          <w:color w:val="000000" w:themeColor="text1"/>
          <w:sz w:val="22"/>
          <w:szCs w:val="22"/>
        </w:rPr>
        <w:t>Student Ministries camp and retreat attendance from their campus</w:t>
      </w:r>
    </w:p>
    <w:p w14:paraId="1A2A3C69" w14:textId="08281856" w:rsidR="002B0506" w:rsidRPr="00AF0B1C" w:rsidRDefault="002B0506" w:rsidP="00AF0B1C">
      <w:pPr>
        <w:pStyle w:val="NormalWeb"/>
        <w:numPr>
          <w:ilvl w:val="0"/>
          <w:numId w:val="4"/>
        </w:numPr>
        <w:rPr>
          <w:rFonts w:ascii="Montserrat Light" w:hAnsi="Montserrat Light"/>
          <w:bCs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Cs/>
          <w:color w:val="000000" w:themeColor="text1"/>
          <w:sz w:val="22"/>
          <w:szCs w:val="22"/>
        </w:rPr>
        <w:t xml:space="preserve">Number and quality of High School and Middle School </w:t>
      </w:r>
      <w:r w:rsidR="00636C0F">
        <w:rPr>
          <w:rFonts w:ascii="Montserrat Light" w:hAnsi="Montserrat Light"/>
          <w:bCs/>
          <w:color w:val="000000" w:themeColor="text1"/>
          <w:sz w:val="22"/>
          <w:szCs w:val="22"/>
        </w:rPr>
        <w:t>DreamTeam</w:t>
      </w:r>
    </w:p>
    <w:p w14:paraId="567755C5" w14:textId="76E562C2" w:rsidR="00523AA2" w:rsidRPr="00AF0B1C" w:rsidRDefault="002B0506" w:rsidP="00AF0B1C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Cs/>
          <w:color w:val="000000" w:themeColor="text1"/>
          <w:sz w:val="22"/>
          <w:szCs w:val="22"/>
        </w:rPr>
        <w:t>Stewardship of Student Ministries budget and resources</w:t>
      </w:r>
      <w:r w:rsidR="00620C49" w:rsidRPr="00AF0B1C">
        <w:rPr>
          <w:rFonts w:ascii="Montserrat Light" w:hAnsi="Montserrat Light"/>
          <w:color w:val="000000" w:themeColor="text1"/>
          <w:sz w:val="22"/>
          <w:szCs w:val="22"/>
        </w:rPr>
        <w:br/>
      </w:r>
    </w:p>
    <w:p w14:paraId="3B223F48" w14:textId="77777777" w:rsidR="00523AA2" w:rsidRDefault="00523AA2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Accountabilities: </w:t>
      </w:r>
    </w:p>
    <w:p w14:paraId="04411A19" w14:textId="77777777" w:rsidR="00AF0B1C" w:rsidRPr="00AF0B1C" w:rsidRDefault="00AF0B1C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2BE28965" w14:textId="1B195A03" w:rsidR="00523AA2" w:rsidRPr="00AF0B1C" w:rsidRDefault="00523AA2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In addition to the quantifiable measurements, the Director of </w:t>
      </w:r>
      <w:r w:rsidR="001C1F60" w:rsidRPr="00AF0B1C">
        <w:rPr>
          <w:rFonts w:ascii="Montserrat Light" w:hAnsi="Montserrat Light"/>
          <w:color w:val="000000" w:themeColor="text1"/>
          <w:sz w:val="22"/>
          <w:szCs w:val="22"/>
        </w:rPr>
        <w:t>Students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will also be held accountable for the following:</w:t>
      </w:r>
    </w:p>
    <w:p w14:paraId="2CBDB22C" w14:textId="370CA71C" w:rsidR="00523AA2" w:rsidRPr="00AF0B1C" w:rsidRDefault="00523AA2" w:rsidP="00523AA2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Ensuring the safety of all guests and </w:t>
      </w:r>
      <w:r w:rsidR="00636C0F">
        <w:rPr>
          <w:rFonts w:ascii="Montserrat Light" w:hAnsi="Montserrat Light"/>
          <w:color w:val="000000" w:themeColor="text1"/>
          <w:sz w:val="22"/>
          <w:szCs w:val="22"/>
        </w:rPr>
        <w:t>DreamTeam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during ministry activities, setting and maintaining healthy standards of conduct.  </w:t>
      </w:r>
    </w:p>
    <w:p w14:paraId="04690A98" w14:textId="165347DC" w:rsidR="00523AA2" w:rsidRPr="00AF0B1C" w:rsidRDefault="00523AA2" w:rsidP="00523AA2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Ensuring that Church, Campus, and Ministry values are upheld personally, as well as within Student Ministries activities, and among </w:t>
      </w:r>
      <w:r w:rsidR="00636C0F">
        <w:rPr>
          <w:rFonts w:ascii="Montserrat Light" w:hAnsi="Montserrat Light"/>
          <w:color w:val="000000" w:themeColor="text1"/>
          <w:sz w:val="22"/>
          <w:szCs w:val="22"/>
        </w:rPr>
        <w:t>DreamTeam.</w:t>
      </w:r>
    </w:p>
    <w:p w14:paraId="4CC81D12" w14:textId="77777777" w:rsidR="00523AA2" w:rsidRPr="00AF0B1C" w:rsidRDefault="00523AA2" w:rsidP="00523AA2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Maintaining good fiscal responsibility, stewarding resources with excellence.</w:t>
      </w:r>
    </w:p>
    <w:p w14:paraId="341009B1" w14:textId="77777777" w:rsidR="00523AA2" w:rsidRPr="00AF0B1C" w:rsidRDefault="00523AA2" w:rsidP="00523AA2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Maintaining unity with Central Support and Campus staff within Student Ministries and across all Campuses</w:t>
      </w:r>
    </w:p>
    <w:p w14:paraId="66509015" w14:textId="3D59A844" w:rsidR="00523AA2" w:rsidRPr="00AF0B1C" w:rsidRDefault="00523AA2" w:rsidP="00523AA2">
      <w:pPr>
        <w:pStyle w:val="NormalWeb"/>
        <w:numPr>
          <w:ilvl w:val="0"/>
          <w:numId w:val="1"/>
        </w:numPr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Maintaining a positive mental attitude regarding the Church and its leaders, Student Ministries, and in the presence of guests, staff and </w:t>
      </w:r>
      <w:r w:rsidR="00636C0F">
        <w:rPr>
          <w:rFonts w:ascii="Montserrat Light" w:hAnsi="Montserrat Light"/>
          <w:color w:val="000000" w:themeColor="text1"/>
          <w:sz w:val="22"/>
          <w:szCs w:val="22"/>
        </w:rPr>
        <w:t>DreamTeam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at all times.</w:t>
      </w:r>
    </w:p>
    <w:p w14:paraId="3BB46C17" w14:textId="77777777" w:rsidR="00523AA2" w:rsidRPr="00AF0B1C" w:rsidRDefault="00523AA2" w:rsidP="00523AA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30E0B665" w14:textId="37C20F71" w:rsidR="00AF0B1C" w:rsidRPr="00AF0B1C" w:rsidRDefault="00AF0B1C" w:rsidP="00AF0B1C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color w:val="000000" w:themeColor="text1"/>
          <w:sz w:val="20"/>
          <w:szCs w:val="20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ADA List for Physical Activities &amp; Requirements, Visual Acuity, and Working Conditions of the Position: </w:t>
      </w:r>
    </w:p>
    <w:p w14:paraId="3D1DD624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Climbing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. Ascending or descending ladders, stairs, scaffolding, ramps, poles and the like, using feet and legs and/or hands and arms. Body agility is emphasized. </w:t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This factor is important if the amount and kind of climbing required exceeds that required for ordinary locomotion.</w:t>
      </w:r>
    </w:p>
    <w:p w14:paraId="3CAD035D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Balancing.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Maintaining body equilibrium to prevent falling and walking, standing or crouching on narrow, slippery, or erratically moving surfaces. </w:t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This factor is important if the amount of balancing exceeds that needed for ordinary locomotion and maintenance of body equilibrium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>.</w:t>
      </w:r>
    </w:p>
    <w:p w14:paraId="5466C9EC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Stooping.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Bending body downward and forward by bending spine at the waist. This factor is important if it occurs to a considerable degree and requires full motion of the lower extremities and back muscles.</w:t>
      </w:r>
    </w:p>
    <w:p w14:paraId="065D32FD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Kneeling.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Bending legs at knee to come to a rest on knee or knees.</w:t>
      </w:r>
    </w:p>
    <w:p w14:paraId="4079B5A1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Crouching.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Bending the body downward and forward by bending leg and spine.</w:t>
      </w:r>
    </w:p>
    <w:p w14:paraId="1839B14A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Crawling.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Moving about on hands and knees or hands and feet.</w:t>
      </w:r>
    </w:p>
    <w:p w14:paraId="78532884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Reaching.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Extending hand(s) and arm(s) in any direction.</w:t>
      </w:r>
    </w:p>
    <w:p w14:paraId="2946387B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Standing.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Particularly for sustained periods of time.</w:t>
      </w:r>
    </w:p>
    <w:p w14:paraId="05F18926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Walking.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Moving about on foot to accomplish tasks, particularly for long distances or moving from one work site to another.</w:t>
      </w:r>
    </w:p>
    <w:p w14:paraId="1E272EB4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Pushing.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Using upper extremities to press against something with steady force in order to thrust forward, downward or outward.</w:t>
      </w:r>
    </w:p>
    <w:p w14:paraId="60377632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Pulling.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Using upper extremities to exert force in order to draw, haul or tug objects in a sustained motion.</w:t>
      </w:r>
    </w:p>
    <w:p w14:paraId="518942B8" w14:textId="77777777" w:rsidR="00423A17" w:rsidRPr="00423A17" w:rsidRDefault="00423A17" w:rsidP="00423A17">
      <w:pPr>
        <w:pStyle w:val="NormalWeb"/>
        <w:ind w:left="720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</w:p>
    <w:p w14:paraId="19D17718" w14:textId="77777777" w:rsidR="00423A17" w:rsidRPr="00423A17" w:rsidRDefault="00423A17" w:rsidP="00423A17">
      <w:pPr>
        <w:pStyle w:val="NormalWeb"/>
        <w:ind w:left="720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</w:p>
    <w:p w14:paraId="11DAF556" w14:textId="77777777" w:rsidR="00423A17" w:rsidRPr="00423A17" w:rsidRDefault="00423A17" w:rsidP="00423A17">
      <w:pPr>
        <w:pStyle w:val="NormalWeb"/>
        <w:ind w:left="720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</w:p>
    <w:p w14:paraId="0958D108" w14:textId="53FF08AB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Lifting.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Raising objects from a lower to a higher position or moving objects horizontally from position-to-position. This factor is important if it occurs to a considerable degree and requires substantial use of upper extremities and back muscles.</w:t>
      </w:r>
    </w:p>
    <w:p w14:paraId="01E7CAF9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Fingering.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Picking, pinching, typing or otherwise working, primarily with fingers rather than with the whole hand as in handling.</w:t>
      </w:r>
    </w:p>
    <w:p w14:paraId="34626E40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Grasping.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Applying pressure to an object with the fingers and palm.</w:t>
      </w:r>
    </w:p>
    <w:p w14:paraId="3F2C6525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Feeling.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Perceiving attributes of objects, such as size, shape, temperature or texture by touching with skin, particularly that of fingertips.</w:t>
      </w:r>
    </w:p>
    <w:p w14:paraId="25310965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Talking.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Expressing or exchanging ideas by means of the spoken word. Those activities in which they must convey detailed or important spoken instructions to other workers accurately, loudly, or quickly.</w:t>
      </w:r>
    </w:p>
    <w:p w14:paraId="65423012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Hearing.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Perceiving the nature of sounds at normal speaking levels with or without correction. Ability to receive detailed information through oral communication, and to make the discriminations in sound.</w:t>
      </w:r>
    </w:p>
    <w:p w14:paraId="373B0E36" w14:textId="77777777" w:rsidR="00AF0B1C" w:rsidRPr="00AF0B1C" w:rsidRDefault="00AF0B1C" w:rsidP="00AF0B1C">
      <w:pPr>
        <w:pStyle w:val="NormalWeb"/>
        <w:numPr>
          <w:ilvl w:val="0"/>
          <w:numId w:val="6"/>
        </w:numPr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Repetitive motion.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Substantial movements (motions) of the wrists, hands, and/or fingers.</w:t>
      </w:r>
    </w:p>
    <w:p w14:paraId="6F9D0821" w14:textId="1E90324C" w:rsidR="00AF0B1C" w:rsidRPr="00AF0B1C" w:rsidRDefault="00AF0B1C" w:rsidP="00AF0B1C">
      <w:pPr>
        <w:pStyle w:val="NormalWeb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  <w:u w:val="single"/>
        </w:rPr>
        <w:t>Physical requirements of this position.</w:t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 </w:t>
      </w:r>
    </w:p>
    <w:p w14:paraId="21A8BBA3" w14:textId="47A413A7" w:rsidR="00AF0B1C" w:rsidRPr="00AF0B1C" w:rsidRDefault="00AF0B1C" w:rsidP="00AF0B1C">
      <w:pPr>
        <w:pStyle w:val="NormalWeb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Medium work. 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>Exerting up to 50 pounds of force occasionally, and/or up to 30 pounds of force frequently, and/or up to 10 pounds of force constantly to move objects.</w:t>
      </w:r>
    </w:p>
    <w:p w14:paraId="61331396" w14:textId="1CE64CDA" w:rsidR="00AF0B1C" w:rsidRPr="00AF0B1C" w:rsidRDefault="00AF0B1C" w:rsidP="00AF0B1C">
      <w:pPr>
        <w:pStyle w:val="NormalWeb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The visual acuity requirements including color, depth perception, and field vision. </w:t>
      </w:r>
    </w:p>
    <w:p w14:paraId="178178E5" w14:textId="7C92BF1D" w:rsidR="00AF0B1C" w:rsidRPr="00AF0B1C" w:rsidRDefault="00AF0B1C" w:rsidP="00AF0B1C">
      <w:pPr>
        <w:pStyle w:val="NormalWeb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The worker is required to have close visual acuity to perform an activity such as: preparing and analyzing data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</w:r>
    </w:p>
    <w:p w14:paraId="5D07B8C4" w14:textId="24BAA663" w:rsidR="00AF0B1C" w:rsidRPr="00AF0B1C" w:rsidRDefault="00AF0B1C" w:rsidP="00AF0B1C">
      <w:pPr>
        <w:pStyle w:val="NormalWeb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The conditions the worker will be subject to in this position. </w:t>
      </w:r>
    </w:p>
    <w:p w14:paraId="56C86CD8" w14:textId="6CCB2053" w:rsidR="00AF0B1C" w:rsidRPr="00AF0B1C" w:rsidRDefault="00AF0B1C" w:rsidP="00AF0B1C">
      <w:pPr>
        <w:pStyle w:val="NormalWeb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The worker is subject to both environmental conditions. Activities occur inside and outside</w:t>
      </w:r>
    </w:p>
    <w:p w14:paraId="097B953B" w14:textId="77777777" w:rsidR="00AF0B1C" w:rsidRPr="00AF0B1C" w:rsidRDefault="00AF0B1C" w:rsidP="00AF0B1C">
      <w:pPr>
        <w:pStyle w:val="NormalWeb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The worker is subject to noise. There is sufficient noise to cause the worker to shout in order to be heard above ambient noise level.</w:t>
      </w:r>
    </w:p>
    <w:p w14:paraId="6518BEDD" w14:textId="77777777" w:rsidR="00AF0B1C" w:rsidRPr="00AF0B1C" w:rsidRDefault="00AF0B1C" w:rsidP="00AF0B1C">
      <w:pPr>
        <w:pStyle w:val="NormalWeb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The worker is subject to vibration. Exposure to oscillating movements of the extremities or whole body.</w:t>
      </w:r>
    </w:p>
    <w:p w14:paraId="19CEC6C5" w14:textId="77777777" w:rsidR="00AF0B1C" w:rsidRDefault="00AF0B1C" w:rsidP="00AF0B1C">
      <w:pPr>
        <w:pStyle w:val="NormalWeb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The worker is required to function in n</w:t>
      </w:r>
      <w:r>
        <w:rPr>
          <w:rFonts w:ascii="Montserrat Light" w:hAnsi="Montserrat Light"/>
          <w:color w:val="000000" w:themeColor="text1"/>
          <w:sz w:val="22"/>
          <w:szCs w:val="22"/>
        </w:rPr>
        <w:t>arrow aisles or passageways</w:t>
      </w:r>
    </w:p>
    <w:p w14:paraId="07C3EA4B" w14:textId="77777777" w:rsidR="00AF0B1C" w:rsidRDefault="00AF0B1C" w:rsidP="00AF0B1C">
      <w:pPr>
        <w:pStyle w:val="NormalWeb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01FFFBB8" w14:textId="77777777" w:rsidR="00AF0B1C" w:rsidRDefault="00AF0B1C" w:rsidP="00AF0B1C">
      <w:pPr>
        <w:pStyle w:val="NormalWeb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5468655C" w14:textId="77777777" w:rsidR="00AF0B1C" w:rsidRDefault="00AF0B1C" w:rsidP="00AF0B1C">
      <w:pPr>
        <w:pStyle w:val="NormalWeb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44055802" w14:textId="77777777" w:rsidR="00AF0B1C" w:rsidRDefault="00AF0B1C" w:rsidP="00AF0B1C">
      <w:pPr>
        <w:pStyle w:val="NormalWeb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1C0E308D" w14:textId="77777777" w:rsidR="00AF0B1C" w:rsidRDefault="00AF0B1C" w:rsidP="00AF0B1C">
      <w:pPr>
        <w:pStyle w:val="NormalWeb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6769534F" w14:textId="77777777" w:rsidR="00AF0B1C" w:rsidRDefault="00AF0B1C" w:rsidP="00AF0B1C">
      <w:pPr>
        <w:pStyle w:val="NormalWeb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2C4D76DD" w14:textId="77777777" w:rsidR="00AF0B1C" w:rsidRDefault="00AF0B1C" w:rsidP="00AF0B1C">
      <w:pPr>
        <w:pStyle w:val="NormalWeb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13A38EDE" w14:textId="2CAC20C0" w:rsidR="00523AA2" w:rsidRPr="00AF0B1C" w:rsidRDefault="00523AA2" w:rsidP="00AF0B1C">
      <w:pPr>
        <w:pStyle w:val="NormalWeb"/>
        <w:outlineLvl w:val="0"/>
        <w:rPr>
          <w:rFonts w:ascii="Montserrat Light" w:hAnsi="Montserrat Light"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Disclaimer: </w:t>
      </w:r>
    </w:p>
    <w:p w14:paraId="6A903666" w14:textId="401F7529" w:rsidR="00523AA2" w:rsidRPr="00AF0B1C" w:rsidRDefault="00523AA2" w:rsidP="00620C49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Nothing in this job description restricts the right of the </w:t>
      </w:r>
      <w:r w:rsidR="001E24DE"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Director of </w:t>
      </w:r>
      <w:r w:rsidR="001C1F60" w:rsidRPr="00AF0B1C">
        <w:rPr>
          <w:rFonts w:ascii="Montserrat Light" w:hAnsi="Montserrat Light"/>
          <w:color w:val="000000" w:themeColor="text1"/>
          <w:sz w:val="22"/>
          <w:szCs w:val="22"/>
        </w:rPr>
        <w:t>Students</w:t>
      </w:r>
      <w:r w:rsidR="001E24DE"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 </w:t>
      </w:r>
      <w:r w:rsidRPr="00AF0B1C">
        <w:rPr>
          <w:rFonts w:ascii="Montserrat Light" w:hAnsi="Montserrat Light"/>
          <w:color w:val="000000" w:themeColor="text1"/>
          <w:sz w:val="22"/>
          <w:szCs w:val="22"/>
        </w:rPr>
        <w:t>Direct Report to assign or reassign duties and responsibilities to this job at any time. This is an at-will position and can be terminated at any time.</w:t>
      </w:r>
      <w:r w:rsidR="00620C49" w:rsidRPr="00AF0B1C">
        <w:rPr>
          <w:rFonts w:ascii="Montserrat Light" w:hAnsi="Montserrat Light"/>
          <w:b/>
          <w:color w:val="000000" w:themeColor="text1"/>
          <w:sz w:val="22"/>
          <w:szCs w:val="22"/>
        </w:rPr>
        <w:br/>
      </w:r>
    </w:p>
    <w:p w14:paraId="3983D6A0" w14:textId="77777777" w:rsidR="00523AA2" w:rsidRPr="00AF0B1C" w:rsidRDefault="00523AA2" w:rsidP="00523AA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_______________________________________________/_____/_____</w:t>
      </w:r>
    </w:p>
    <w:p w14:paraId="11CD7D5D" w14:textId="5A7CE3EE" w:rsidR="00523AA2" w:rsidRPr="00AF0B1C" w:rsidRDefault="00523AA2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>Campus Pastor</w:t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          </w:t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Date</w:t>
      </w:r>
    </w:p>
    <w:p w14:paraId="134F05F8" w14:textId="77777777" w:rsidR="00523AA2" w:rsidRPr="00AF0B1C" w:rsidRDefault="00523AA2" w:rsidP="00523AA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59A4C2E0" w14:textId="77777777" w:rsidR="00523AA2" w:rsidRPr="00AF0B1C" w:rsidRDefault="00523AA2" w:rsidP="00523AA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20D4E5AA" w14:textId="77777777" w:rsidR="00523AA2" w:rsidRPr="00AF0B1C" w:rsidRDefault="00523AA2" w:rsidP="00523AA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_______________________________________________/_____/_____</w:t>
      </w:r>
    </w:p>
    <w:p w14:paraId="227B7FE1" w14:textId="2F57E870" w:rsidR="00523AA2" w:rsidRPr="00AF0B1C" w:rsidRDefault="001C1F60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Director of Students     </w:t>
      </w:r>
      <w:r w:rsidR="00523AA2" w:rsidRPr="00AF0B1C">
        <w:rPr>
          <w:rFonts w:ascii="Montserrat Light" w:hAnsi="Montserrat Light"/>
          <w:color w:val="000000" w:themeColor="text1"/>
          <w:sz w:val="22"/>
          <w:szCs w:val="22"/>
        </w:rPr>
        <w:tab/>
      </w:r>
      <w:r w:rsidR="00523AA2"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="00523AA2"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="004923EE"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             </w:t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   </w:t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="004923EE"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 </w:t>
      </w:r>
      <w:r w:rsid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         </w:t>
      </w:r>
      <w:r w:rsidR="00523AA2" w:rsidRPr="00AF0B1C">
        <w:rPr>
          <w:rFonts w:ascii="Montserrat Light" w:hAnsi="Montserrat Light"/>
          <w:b/>
          <w:color w:val="000000" w:themeColor="text1"/>
          <w:sz w:val="22"/>
          <w:szCs w:val="22"/>
        </w:rPr>
        <w:t>Date</w:t>
      </w:r>
    </w:p>
    <w:p w14:paraId="76E59B66" w14:textId="77777777" w:rsidR="00523AA2" w:rsidRPr="00AF0B1C" w:rsidRDefault="00523AA2" w:rsidP="00523AA2">
      <w:pPr>
        <w:pStyle w:val="NormalWeb"/>
        <w:spacing w:before="0" w:beforeAutospacing="0" w:after="0" w:afterAutospacing="0"/>
        <w:outlineLvl w:val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61878EE4" w14:textId="77777777" w:rsidR="00523AA2" w:rsidRPr="00AF0B1C" w:rsidRDefault="00523AA2" w:rsidP="00523AA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 w:themeColor="text1"/>
          <w:sz w:val="22"/>
          <w:szCs w:val="22"/>
        </w:rPr>
      </w:pPr>
    </w:p>
    <w:p w14:paraId="28819DD1" w14:textId="77777777" w:rsidR="00523AA2" w:rsidRPr="00AF0B1C" w:rsidRDefault="00523AA2" w:rsidP="00523AA2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>_______________________________________________/_____/_____</w:t>
      </w:r>
    </w:p>
    <w:p w14:paraId="0F2EB65E" w14:textId="78F23347" w:rsidR="00227732" w:rsidRPr="00AF0B1C" w:rsidRDefault="004923EE" w:rsidP="00620C49">
      <w:pPr>
        <w:pStyle w:val="NormalWeb"/>
        <w:spacing w:before="0" w:beforeAutospacing="0" w:after="0" w:afterAutospacing="0"/>
        <w:rPr>
          <w:rFonts w:ascii="Montserrat Light" w:hAnsi="Montserrat Light"/>
          <w:b/>
          <w:color w:val="000000" w:themeColor="text1"/>
          <w:sz w:val="22"/>
          <w:szCs w:val="22"/>
        </w:rPr>
      </w:pPr>
      <w:r w:rsidRPr="00AF0B1C">
        <w:rPr>
          <w:rFonts w:ascii="Montserrat Light" w:hAnsi="Montserrat Light"/>
          <w:color w:val="000000" w:themeColor="text1"/>
          <w:sz w:val="22"/>
          <w:szCs w:val="22"/>
        </w:rPr>
        <w:t xml:space="preserve">Executive Director of Campuses  </w:t>
      </w:r>
      <w:r w:rsidR="00523AA2"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="00523AA2"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Pr="00AF0B1C">
        <w:rPr>
          <w:rFonts w:ascii="Montserrat Light" w:hAnsi="Montserrat Light"/>
          <w:b/>
          <w:color w:val="000000" w:themeColor="text1"/>
          <w:sz w:val="22"/>
          <w:szCs w:val="22"/>
        </w:rPr>
        <w:t xml:space="preserve">                            </w:t>
      </w:r>
      <w:r w:rsidR="001C1F60"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="001C1F60" w:rsidRPr="00AF0B1C">
        <w:rPr>
          <w:rFonts w:ascii="Montserrat Light" w:hAnsi="Montserrat Light"/>
          <w:b/>
          <w:color w:val="000000" w:themeColor="text1"/>
          <w:sz w:val="22"/>
          <w:szCs w:val="22"/>
        </w:rPr>
        <w:tab/>
      </w:r>
      <w:r w:rsidR="00523AA2" w:rsidRPr="00AF0B1C">
        <w:rPr>
          <w:rFonts w:ascii="Montserrat Light" w:hAnsi="Montserrat Light"/>
          <w:b/>
          <w:color w:val="000000" w:themeColor="text1"/>
          <w:sz w:val="22"/>
          <w:szCs w:val="22"/>
        </w:rPr>
        <w:t>Date</w:t>
      </w:r>
    </w:p>
    <w:sectPr w:rsidR="00227732" w:rsidRPr="00AF0B1C" w:rsidSect="00523AA2">
      <w:headerReference w:type="even" r:id="rId9"/>
      <w:headerReference w:type="default" r:id="rId10"/>
      <w:footerReference w:type="default" r:id="rId11"/>
      <w:pgSz w:w="12240" w:h="15840"/>
      <w:pgMar w:top="720" w:right="720" w:bottom="720" w:left="720" w:header="3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5D2F4" w14:textId="77777777" w:rsidR="003101A6" w:rsidRDefault="003101A6" w:rsidP="00F36186">
      <w:r>
        <w:separator/>
      </w:r>
    </w:p>
  </w:endnote>
  <w:endnote w:type="continuationSeparator" w:id="0">
    <w:p w14:paraId="6B93F828" w14:textId="77777777" w:rsidR="003101A6" w:rsidRDefault="003101A6" w:rsidP="00F3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AD8BA" w14:textId="77777777" w:rsidR="00B93744" w:rsidRDefault="00B93744" w:rsidP="001500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2F35C" w14:textId="77777777" w:rsidR="003101A6" w:rsidRDefault="003101A6" w:rsidP="00F36186">
      <w:r>
        <w:separator/>
      </w:r>
    </w:p>
  </w:footnote>
  <w:footnote w:type="continuationSeparator" w:id="0">
    <w:p w14:paraId="17A522C2" w14:textId="77777777" w:rsidR="003101A6" w:rsidRDefault="003101A6" w:rsidP="00F36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4F7AB" w14:textId="77777777" w:rsidR="00B93744" w:rsidRDefault="00CE4C69">
    <w:pPr>
      <w:pStyle w:val="Header"/>
    </w:pPr>
    <w:sdt>
      <w:sdtPr>
        <w:id w:val="-41830643"/>
        <w:placeholder>
          <w:docPart w:val="30BBCB49135DC04699C02DCCD0A1605E"/>
        </w:placeholder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center" w:leader="none"/>
    </w:r>
    <w:sdt>
      <w:sdtPr>
        <w:id w:val="-654912987"/>
        <w:placeholder>
          <w:docPart w:val="D3C9C11081049044BDE8DEFEBE5B5DA3"/>
        </w:placeholder>
        <w:temporary/>
        <w:showingPlcHdr/>
      </w:sdtPr>
      <w:sdtEndPr/>
      <w:sdtContent>
        <w:r w:rsidR="00B93744">
          <w:t>[Type text]</w:t>
        </w:r>
      </w:sdtContent>
    </w:sdt>
    <w:r w:rsidR="00B93744">
      <w:ptab w:relativeTo="margin" w:alignment="right" w:leader="none"/>
    </w:r>
    <w:sdt>
      <w:sdtPr>
        <w:id w:val="1050651766"/>
        <w:placeholder>
          <w:docPart w:val="3E0E363D68C6564D9376DFFFC9A65FC4"/>
        </w:placeholder>
        <w:temporary/>
        <w:showingPlcHdr/>
      </w:sdtPr>
      <w:sdtEndPr/>
      <w:sdtContent>
        <w:r w:rsidR="00B93744">
          <w:t>[Type text]</w:t>
        </w:r>
      </w:sdtContent>
    </w:sdt>
  </w:p>
  <w:p w14:paraId="00FE1F63" w14:textId="77777777" w:rsidR="00B93744" w:rsidRDefault="00B93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8161CC" w14:textId="77777777"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58919278" w14:textId="77777777" w:rsidR="00B93744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jc w:val="right"/>
      <w:rPr>
        <w:rFonts w:ascii="Montserrat Semi Bold" w:hAnsi="Montserrat Semi Bold"/>
        <w:noProof/>
        <w:color w:val="808080" w:themeColor="background1" w:themeShade="80"/>
        <w:sz w:val="40"/>
        <w:szCs w:val="40"/>
      </w:rPr>
    </w:pPr>
  </w:p>
  <w:p w14:paraId="0CD89F84" w14:textId="6CEEDC2B" w:rsidR="00B93744" w:rsidRPr="00240FB9" w:rsidRDefault="00B93744" w:rsidP="00240FB9">
    <w:pPr>
      <w:pStyle w:val="Header"/>
      <w:tabs>
        <w:tab w:val="clear" w:pos="4320"/>
        <w:tab w:val="clear" w:pos="8640"/>
        <w:tab w:val="center" w:pos="1440"/>
        <w:tab w:val="right" w:pos="11520"/>
      </w:tabs>
      <w:ind w:right="1080"/>
      <w:jc w:val="right"/>
      <w:rPr>
        <w:rFonts w:ascii="Montserrat" w:hAnsi="Montserrat"/>
        <w:color w:val="808080" w:themeColor="background1" w:themeShade="80"/>
        <w:sz w:val="40"/>
        <w:szCs w:val="40"/>
      </w:rPr>
    </w:pPr>
    <w:r w:rsidRPr="00240FB9">
      <w:rPr>
        <w:rFonts w:ascii="Montserrat Semi Bold" w:hAnsi="Montserrat Semi Bold"/>
        <w:noProof/>
        <w:color w:val="808080" w:themeColor="background1" w:themeShade="80"/>
        <w:sz w:val="40"/>
        <w:szCs w:val="40"/>
      </w:rPr>
      <w:t>CEDARCREEK</w:t>
    </w:r>
    <w:r w:rsidRPr="00240FB9">
      <w:rPr>
        <w:rFonts w:ascii="Montserrat Light" w:hAnsi="Montserrat Light"/>
        <w:noProof/>
        <w:color w:val="808080" w:themeColor="background1" w:themeShade="80"/>
        <w:sz w:val="40"/>
        <w:szCs w:val="40"/>
      </w:rPr>
      <w:t>CHURCH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664A69"/>
    <w:multiLevelType w:val="hybridMultilevel"/>
    <w:tmpl w:val="CAB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5051E"/>
    <w:multiLevelType w:val="hybridMultilevel"/>
    <w:tmpl w:val="F7A6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wtTQyNDCzMDM2MDJU0lEKTi0uzszPAymwqAUAb7LR0ywAAAA="/>
  </w:docVars>
  <w:rsids>
    <w:rsidRoot w:val="00F36186"/>
    <w:rsid w:val="00017068"/>
    <w:rsid w:val="00086AB0"/>
    <w:rsid w:val="000933F0"/>
    <w:rsid w:val="00093BA1"/>
    <w:rsid w:val="00097992"/>
    <w:rsid w:val="000A75D7"/>
    <w:rsid w:val="0015007B"/>
    <w:rsid w:val="00155351"/>
    <w:rsid w:val="001B2674"/>
    <w:rsid w:val="001C1F60"/>
    <w:rsid w:val="001E24DE"/>
    <w:rsid w:val="00227732"/>
    <w:rsid w:val="00240FB9"/>
    <w:rsid w:val="00255FBA"/>
    <w:rsid w:val="002B0506"/>
    <w:rsid w:val="002E45DC"/>
    <w:rsid w:val="002F59B3"/>
    <w:rsid w:val="003101A6"/>
    <w:rsid w:val="003323D2"/>
    <w:rsid w:val="00334F25"/>
    <w:rsid w:val="0038522D"/>
    <w:rsid w:val="003E28E2"/>
    <w:rsid w:val="003E5613"/>
    <w:rsid w:val="00423A17"/>
    <w:rsid w:val="00476FCC"/>
    <w:rsid w:val="004923EE"/>
    <w:rsid w:val="004A04AA"/>
    <w:rsid w:val="004C1ED2"/>
    <w:rsid w:val="00523AA2"/>
    <w:rsid w:val="00575199"/>
    <w:rsid w:val="00620C49"/>
    <w:rsid w:val="00636C0F"/>
    <w:rsid w:val="00721F63"/>
    <w:rsid w:val="007A487A"/>
    <w:rsid w:val="007D3664"/>
    <w:rsid w:val="00820B7B"/>
    <w:rsid w:val="008A0BCF"/>
    <w:rsid w:val="00960524"/>
    <w:rsid w:val="0096480D"/>
    <w:rsid w:val="009972E4"/>
    <w:rsid w:val="00A11AC4"/>
    <w:rsid w:val="00AD39F3"/>
    <w:rsid w:val="00AF0B1C"/>
    <w:rsid w:val="00B93744"/>
    <w:rsid w:val="00B97CBA"/>
    <w:rsid w:val="00C2642D"/>
    <w:rsid w:val="00CD6468"/>
    <w:rsid w:val="00CE4C69"/>
    <w:rsid w:val="00D76E13"/>
    <w:rsid w:val="00D84C98"/>
    <w:rsid w:val="00DB453D"/>
    <w:rsid w:val="00EB4A0E"/>
    <w:rsid w:val="00F21F26"/>
    <w:rsid w:val="00F36186"/>
    <w:rsid w:val="00F7739B"/>
    <w:rsid w:val="00FE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A2619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rsid w:val="00523A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186"/>
  </w:style>
  <w:style w:type="paragraph" w:styleId="Footer">
    <w:name w:val="footer"/>
    <w:basedOn w:val="Normal"/>
    <w:link w:val="FooterChar"/>
    <w:uiPriority w:val="99"/>
    <w:unhideWhenUsed/>
    <w:rsid w:val="00F361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186"/>
  </w:style>
  <w:style w:type="paragraph" w:styleId="BalloonText">
    <w:name w:val="Balloon Text"/>
    <w:basedOn w:val="Normal"/>
    <w:link w:val="BalloonTextChar"/>
    <w:uiPriority w:val="99"/>
    <w:semiHidden/>
    <w:unhideWhenUsed/>
    <w:rsid w:val="00F361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18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45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C"/>
    <w:rPr>
      <w:color w:val="800080" w:themeColor="followedHyperlink"/>
      <w:u w:val="single"/>
    </w:rPr>
  </w:style>
  <w:style w:type="paragraph" w:styleId="NormalWeb">
    <w:name w:val="Normal (Web)"/>
    <w:basedOn w:val="Normal"/>
    <w:rsid w:val="00523A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BBCB49135DC04699C02DCCD0A1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458B-5FE3-5E4D-9FBD-42A491BD107B}"/>
      </w:docPartPr>
      <w:docPartBody>
        <w:p w:rsidR="001661CE" w:rsidRDefault="001661CE" w:rsidP="001661CE">
          <w:pPr>
            <w:pStyle w:val="30BBCB49135DC04699C02DCCD0A1605E"/>
          </w:pPr>
          <w:r>
            <w:t>[Type text]</w:t>
          </w:r>
        </w:p>
      </w:docPartBody>
    </w:docPart>
    <w:docPart>
      <w:docPartPr>
        <w:name w:val="D3C9C11081049044BDE8DEFEBE5B5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E91E-96CE-2E4A-8D3B-9EC9A0D6FC14}"/>
      </w:docPartPr>
      <w:docPartBody>
        <w:p w:rsidR="001661CE" w:rsidRDefault="001661CE" w:rsidP="001661CE">
          <w:pPr>
            <w:pStyle w:val="D3C9C11081049044BDE8DEFEBE5B5DA3"/>
          </w:pPr>
          <w:r>
            <w:t>[Type text]</w:t>
          </w:r>
        </w:p>
      </w:docPartBody>
    </w:docPart>
    <w:docPart>
      <w:docPartPr>
        <w:name w:val="3E0E363D68C6564D9376DFFFC9A65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EF180-E6AE-4541-9936-19780E17EC30}"/>
      </w:docPartPr>
      <w:docPartBody>
        <w:p w:rsidR="001661CE" w:rsidRDefault="001661CE" w:rsidP="001661CE">
          <w:pPr>
            <w:pStyle w:val="3E0E363D68C6564D9376DFFFC9A65F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ontserrat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Semi 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CE"/>
    <w:rsid w:val="001661CE"/>
    <w:rsid w:val="00257488"/>
    <w:rsid w:val="00263427"/>
    <w:rsid w:val="00804114"/>
    <w:rsid w:val="00A37DB7"/>
    <w:rsid w:val="00B3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BBCB49135DC04699C02DCCD0A1605E">
    <w:name w:val="30BBCB49135DC04699C02DCCD0A1605E"/>
    <w:rsid w:val="001661CE"/>
  </w:style>
  <w:style w:type="paragraph" w:customStyle="1" w:styleId="D3C9C11081049044BDE8DEFEBE5B5DA3">
    <w:name w:val="D3C9C11081049044BDE8DEFEBE5B5DA3"/>
    <w:rsid w:val="001661CE"/>
  </w:style>
  <w:style w:type="paragraph" w:customStyle="1" w:styleId="3E0E363D68C6564D9376DFFFC9A65FC4">
    <w:name w:val="3E0E363D68C6564D9376DFFFC9A65FC4"/>
    <w:rsid w:val="001661CE"/>
  </w:style>
  <w:style w:type="paragraph" w:customStyle="1" w:styleId="C79B98C865629C4B982ED58D93BE4FE4">
    <w:name w:val="C79B98C865629C4B982ED58D93BE4FE4"/>
    <w:rsid w:val="001661CE"/>
  </w:style>
  <w:style w:type="paragraph" w:customStyle="1" w:styleId="BD9927348783734CAE470952023DAEA8">
    <w:name w:val="BD9927348783734CAE470952023DAEA8"/>
    <w:rsid w:val="001661CE"/>
  </w:style>
  <w:style w:type="paragraph" w:customStyle="1" w:styleId="705AF5524A1F8B40ABAE089697710982">
    <w:name w:val="705AF5524A1F8B40ABAE089697710982"/>
    <w:rsid w:val="001661C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BBCB49135DC04699C02DCCD0A1605E">
    <w:name w:val="30BBCB49135DC04699C02DCCD0A1605E"/>
    <w:rsid w:val="001661CE"/>
  </w:style>
  <w:style w:type="paragraph" w:customStyle="1" w:styleId="D3C9C11081049044BDE8DEFEBE5B5DA3">
    <w:name w:val="D3C9C11081049044BDE8DEFEBE5B5DA3"/>
    <w:rsid w:val="001661CE"/>
  </w:style>
  <w:style w:type="paragraph" w:customStyle="1" w:styleId="3E0E363D68C6564D9376DFFFC9A65FC4">
    <w:name w:val="3E0E363D68C6564D9376DFFFC9A65FC4"/>
    <w:rsid w:val="001661CE"/>
  </w:style>
  <w:style w:type="paragraph" w:customStyle="1" w:styleId="C79B98C865629C4B982ED58D93BE4FE4">
    <w:name w:val="C79B98C865629C4B982ED58D93BE4FE4"/>
    <w:rsid w:val="001661CE"/>
  </w:style>
  <w:style w:type="paragraph" w:customStyle="1" w:styleId="BD9927348783734CAE470952023DAEA8">
    <w:name w:val="BD9927348783734CAE470952023DAEA8"/>
    <w:rsid w:val="001661CE"/>
  </w:style>
  <w:style w:type="paragraph" w:customStyle="1" w:styleId="705AF5524A1F8B40ABAE089697710982">
    <w:name w:val="705AF5524A1F8B40ABAE089697710982"/>
    <w:rsid w:val="001661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F8C7CD-DA41-4A57-B35C-37FC7C1B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1200</Words>
  <Characters>6840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 Church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Fink</dc:creator>
  <cp:lastModifiedBy>Marsha Koch</cp:lastModifiedBy>
  <cp:revision>2</cp:revision>
  <cp:lastPrinted>2018-08-29T17:36:00Z</cp:lastPrinted>
  <dcterms:created xsi:type="dcterms:W3CDTF">2019-01-23T15:09:00Z</dcterms:created>
  <dcterms:modified xsi:type="dcterms:W3CDTF">2019-01-23T15:09:00Z</dcterms:modified>
</cp:coreProperties>
</file>