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1CFAC369" w14:textId="0B6CF2E3" w:rsidR="002947B7" w:rsidRPr="00C70E9E" w:rsidRDefault="00C87710" w:rsidP="002B22C8">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E37D80" w:rsidRPr="00E37D80">
              <w:rPr>
                <w:rFonts w:ascii="Montserrat" w:hAnsi="Montserrat"/>
                <w:color w:val="000000" w:themeColor="text1"/>
                <w:sz w:val="24"/>
                <w:szCs w:val="24"/>
              </w:rPr>
              <w:t>Director of Students</w:t>
            </w:r>
          </w:p>
          <w:p w14:paraId="5B276617" w14:textId="5BC7FE93"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E37D80" w:rsidRPr="00E37D80">
              <w:rPr>
                <w:rStyle w:val="Heading5Char"/>
                <w:rFonts w:ascii="Montserrat" w:hAnsi="Montserrat"/>
                <w:color w:val="000000" w:themeColor="text1"/>
                <w:sz w:val="24"/>
                <w:szCs w:val="24"/>
              </w:rPr>
              <w:t>Campus Pastor</w:t>
            </w:r>
          </w:p>
          <w:p w14:paraId="420A5CA2" w14:textId="075D6C6E"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HOURLY</w:t>
            </w:r>
            <w:r w:rsidR="003A2846">
              <w:rPr>
                <w:rFonts w:ascii="Montserrat" w:hAnsi="Montserrat"/>
                <w:b/>
                <w:sz w:val="24"/>
                <w:szCs w:val="24"/>
              </w:rPr>
              <w:t xml:space="preserve"> </w:t>
            </w:r>
            <w:bookmarkStart w:id="0" w:name="_GoBack"/>
            <w:r w:rsidR="003A2846" w:rsidRPr="007A5934">
              <w:rPr>
                <w:rFonts w:ascii="Montserrat" w:hAnsi="Montserrat"/>
                <w:color w:val="000000" w:themeColor="text1"/>
                <w:sz w:val="24"/>
                <w:szCs w:val="24"/>
              </w:rPr>
              <w:t>(Salary if Pastoral Status)</w:t>
            </w:r>
            <w:bookmarkEnd w:id="0"/>
          </w:p>
          <w:p w14:paraId="1DF51CCB" w14:textId="6174307D"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E37D80" w:rsidRPr="00E37D80">
              <w:rPr>
                <w:rFonts w:ascii="Montserrat" w:hAnsi="Montserrat"/>
                <w:color w:val="000000" w:themeColor="text1"/>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55A02766" w:rsidR="00AB3FE9" w:rsidRPr="00E37D80" w:rsidRDefault="00E37D80" w:rsidP="00E37D80">
            <w:pPr>
              <w:outlineLvl w:val="0"/>
              <w:rPr>
                <w:color w:val="000000" w:themeColor="text1"/>
                <w:sz w:val="22"/>
                <w:szCs w:val="22"/>
              </w:rPr>
            </w:pPr>
            <w:r w:rsidRPr="00AF0B1C">
              <w:rPr>
                <w:color w:val="000000" w:themeColor="text1"/>
                <w:sz w:val="22"/>
                <w:szCs w:val="22"/>
              </w:rPr>
              <w:t>The Director of Students is</w:t>
            </w:r>
            <w:r>
              <w:rPr>
                <w:color w:val="000000" w:themeColor="text1"/>
                <w:sz w:val="22"/>
                <w:szCs w:val="22"/>
              </w:rPr>
              <w:t xml:space="preserve"> a campus’ primary steward of our CedarCreek Students mission to introduce students to Jesus and the life-changing adventure with Him.</w:t>
            </w:r>
          </w:p>
          <w:p w14:paraId="3F6CDEE9" w14:textId="0E026E81" w:rsidR="002C2CDD" w:rsidRPr="00FA0D21" w:rsidRDefault="00245B03" w:rsidP="00850CAD">
            <w:pPr>
              <w:pStyle w:val="Heading3"/>
              <w:rPr>
                <w:sz w:val="24"/>
              </w:rPr>
            </w:pPr>
            <w:r w:rsidRPr="00FA0D21">
              <w:rPr>
                <w:sz w:val="24"/>
              </w:rPr>
              <w:t xml:space="preserve">POSITION RESPONSIBILITIES: </w:t>
            </w:r>
          </w:p>
          <w:p w14:paraId="5D9A7321" w14:textId="77777777" w:rsidR="00E37D80" w:rsidRPr="00A1604C" w:rsidRDefault="00E37D80" w:rsidP="00E37D80">
            <w:pPr>
              <w:widowControl w:val="0"/>
              <w:numPr>
                <w:ilvl w:val="0"/>
                <w:numId w:val="13"/>
              </w:numPr>
              <w:tabs>
                <w:tab w:val="left" w:pos="220"/>
                <w:tab w:val="left" w:pos="720"/>
              </w:tabs>
              <w:autoSpaceDE w:val="0"/>
              <w:autoSpaceDN w:val="0"/>
              <w:adjustRightInd w:val="0"/>
              <w:spacing w:line="240" w:lineRule="auto"/>
              <w:rPr>
                <w:rFonts w:cs="Calibri"/>
                <w:color w:val="000000" w:themeColor="text1"/>
                <w:sz w:val="22"/>
                <w:szCs w:val="22"/>
              </w:rPr>
            </w:pPr>
            <w:r w:rsidRPr="00AF0B1C">
              <w:rPr>
                <w:rFonts w:cs="Calibri"/>
                <w:color w:val="000000" w:themeColor="text1"/>
                <w:sz w:val="22"/>
                <w:szCs w:val="22"/>
              </w:rPr>
              <w:t xml:space="preserve">Responsible for leading and organizing </w:t>
            </w:r>
            <w:r>
              <w:rPr>
                <w:rFonts w:cs="Calibri"/>
                <w:color w:val="000000" w:themeColor="text1"/>
                <w:sz w:val="22"/>
                <w:szCs w:val="22"/>
              </w:rPr>
              <w:t xml:space="preserve">Student </w:t>
            </w:r>
            <w:r w:rsidRPr="00AF0B1C">
              <w:rPr>
                <w:rFonts w:cs="Calibri"/>
                <w:color w:val="000000" w:themeColor="text1"/>
                <w:sz w:val="22"/>
                <w:szCs w:val="22"/>
              </w:rPr>
              <w:t>Groups per the ministry calendar. </w:t>
            </w:r>
          </w:p>
          <w:p w14:paraId="093FAE2E" w14:textId="77777777" w:rsidR="00E37D80" w:rsidRDefault="00E37D80" w:rsidP="00E37D80">
            <w:pPr>
              <w:numPr>
                <w:ilvl w:val="0"/>
                <w:numId w:val="13"/>
              </w:numPr>
              <w:spacing w:line="240" w:lineRule="auto"/>
              <w:rPr>
                <w:color w:val="000000" w:themeColor="text1"/>
                <w:sz w:val="22"/>
                <w:szCs w:val="22"/>
              </w:rPr>
            </w:pPr>
            <w:r w:rsidRPr="00AF0B1C">
              <w:rPr>
                <w:color w:val="000000" w:themeColor="text1"/>
                <w:sz w:val="22"/>
                <w:szCs w:val="22"/>
              </w:rPr>
              <w:t xml:space="preserve">Recruiting – Recruiting key </w:t>
            </w:r>
            <w:r>
              <w:rPr>
                <w:color w:val="000000" w:themeColor="text1"/>
                <w:sz w:val="22"/>
                <w:szCs w:val="22"/>
              </w:rPr>
              <w:t xml:space="preserve">DreamTeam </w:t>
            </w:r>
            <w:r w:rsidRPr="00AF0B1C">
              <w:rPr>
                <w:color w:val="000000" w:themeColor="text1"/>
                <w:sz w:val="22"/>
                <w:szCs w:val="22"/>
              </w:rPr>
              <w:t>an</w:t>
            </w:r>
            <w:r>
              <w:rPr>
                <w:color w:val="000000" w:themeColor="text1"/>
                <w:sz w:val="22"/>
                <w:szCs w:val="22"/>
              </w:rPr>
              <w:t>d future interns</w:t>
            </w:r>
          </w:p>
          <w:p w14:paraId="6B09D17B" w14:textId="77777777" w:rsidR="00E37D80" w:rsidRDefault="00E37D80" w:rsidP="00E37D80">
            <w:pPr>
              <w:numPr>
                <w:ilvl w:val="0"/>
                <w:numId w:val="13"/>
              </w:numPr>
              <w:spacing w:line="240" w:lineRule="auto"/>
              <w:rPr>
                <w:color w:val="000000" w:themeColor="text1"/>
                <w:sz w:val="22"/>
                <w:szCs w:val="22"/>
              </w:rPr>
            </w:pPr>
            <w:r w:rsidRPr="00AF0B1C">
              <w:rPr>
                <w:color w:val="000000" w:themeColor="text1"/>
                <w:sz w:val="22"/>
                <w:szCs w:val="22"/>
              </w:rPr>
              <w:t xml:space="preserve">Intentional Mentoring &amp; Development – Identify and recruit key leaders, providing them with training &amp; leadership opportunities, helping them to advance through the </w:t>
            </w:r>
            <w:r>
              <w:rPr>
                <w:color w:val="000000" w:themeColor="text1"/>
                <w:sz w:val="22"/>
                <w:szCs w:val="22"/>
              </w:rPr>
              <w:t>spiritual journey.</w:t>
            </w:r>
          </w:p>
          <w:p w14:paraId="72B6536B" w14:textId="77777777" w:rsidR="00E37D80" w:rsidRDefault="00E37D80" w:rsidP="00E37D80">
            <w:pPr>
              <w:numPr>
                <w:ilvl w:val="0"/>
                <w:numId w:val="13"/>
              </w:numPr>
              <w:spacing w:line="240" w:lineRule="auto"/>
              <w:rPr>
                <w:color w:val="000000" w:themeColor="text1"/>
                <w:sz w:val="22"/>
                <w:szCs w:val="22"/>
              </w:rPr>
            </w:pPr>
            <w:r w:rsidRPr="00AF0B1C">
              <w:rPr>
                <w:color w:val="000000" w:themeColor="text1"/>
                <w:sz w:val="22"/>
                <w:szCs w:val="22"/>
              </w:rPr>
              <w:t xml:space="preserve">Training – Provide materials and assistance in training Student Ministries Staff &amp; </w:t>
            </w:r>
            <w:r>
              <w:rPr>
                <w:color w:val="000000" w:themeColor="text1"/>
                <w:sz w:val="22"/>
                <w:szCs w:val="22"/>
              </w:rPr>
              <w:t>DreamTeam</w:t>
            </w:r>
            <w:r w:rsidRPr="00AF0B1C">
              <w:rPr>
                <w:color w:val="000000" w:themeColor="text1"/>
                <w:sz w:val="22"/>
                <w:szCs w:val="22"/>
              </w:rPr>
              <w:t xml:space="preserve"> on a Campus level.</w:t>
            </w:r>
          </w:p>
          <w:p w14:paraId="57AB13E6" w14:textId="77777777" w:rsidR="00E37D80" w:rsidRDefault="00E37D80" w:rsidP="00E37D80">
            <w:pPr>
              <w:widowControl w:val="0"/>
              <w:numPr>
                <w:ilvl w:val="0"/>
                <w:numId w:val="13"/>
              </w:numPr>
              <w:tabs>
                <w:tab w:val="left" w:pos="220"/>
                <w:tab w:val="left" w:pos="720"/>
              </w:tabs>
              <w:autoSpaceDE w:val="0"/>
              <w:autoSpaceDN w:val="0"/>
              <w:adjustRightInd w:val="0"/>
              <w:spacing w:line="240" w:lineRule="auto"/>
              <w:rPr>
                <w:rFonts w:cs="Calibri"/>
                <w:color w:val="000000" w:themeColor="text1"/>
                <w:sz w:val="22"/>
                <w:szCs w:val="22"/>
              </w:rPr>
            </w:pPr>
            <w:r w:rsidRPr="00AF0B1C">
              <w:rPr>
                <w:rFonts w:cs="Calibri"/>
                <w:color w:val="000000" w:themeColor="text1"/>
                <w:sz w:val="22"/>
                <w:szCs w:val="22"/>
              </w:rPr>
              <w:t>Recruiting and leading students in a student leadership track. </w:t>
            </w:r>
          </w:p>
          <w:p w14:paraId="59274B46" w14:textId="77777777" w:rsidR="00E37D80" w:rsidRPr="00A1604C" w:rsidRDefault="00E37D80" w:rsidP="00E37D80">
            <w:pPr>
              <w:numPr>
                <w:ilvl w:val="0"/>
                <w:numId w:val="13"/>
              </w:numPr>
              <w:spacing w:line="240" w:lineRule="auto"/>
              <w:rPr>
                <w:color w:val="000000" w:themeColor="text1"/>
                <w:sz w:val="22"/>
                <w:szCs w:val="22"/>
              </w:rPr>
            </w:pPr>
            <w:r w:rsidRPr="00AF0B1C">
              <w:rPr>
                <w:color w:val="000000" w:themeColor="text1"/>
                <w:sz w:val="22"/>
                <w:szCs w:val="22"/>
              </w:rPr>
              <w:t>Parent Contact – Developing and maintaining a parent database, establishing and executing a system for regular parent contact.</w:t>
            </w:r>
          </w:p>
          <w:p w14:paraId="537FABC6" w14:textId="77777777" w:rsidR="00E37D80" w:rsidRPr="00AF0B1C" w:rsidRDefault="00E37D80" w:rsidP="00E37D80">
            <w:pPr>
              <w:numPr>
                <w:ilvl w:val="0"/>
                <w:numId w:val="13"/>
              </w:numPr>
              <w:spacing w:line="240" w:lineRule="auto"/>
              <w:rPr>
                <w:color w:val="000000" w:themeColor="text1"/>
                <w:sz w:val="22"/>
                <w:szCs w:val="22"/>
              </w:rPr>
            </w:pPr>
            <w:r w:rsidRPr="00AF0B1C">
              <w:rPr>
                <w:color w:val="000000" w:themeColor="text1"/>
                <w:sz w:val="22"/>
                <w:szCs w:val="22"/>
              </w:rPr>
              <w:t>Central Support Events/Camp/Retreats –</w:t>
            </w:r>
            <w:r>
              <w:rPr>
                <w:color w:val="000000" w:themeColor="text1"/>
                <w:sz w:val="22"/>
                <w:szCs w:val="22"/>
              </w:rPr>
              <w:t xml:space="preserve"> Assist with</w:t>
            </w:r>
            <w:r w:rsidRPr="00AF0B1C">
              <w:rPr>
                <w:color w:val="000000" w:themeColor="text1"/>
                <w:sz w:val="22"/>
                <w:szCs w:val="22"/>
              </w:rPr>
              <w:t xml:space="preserve"> programming, promotion, resourcing and execution of Central Support Events/Camps/Retreats </w:t>
            </w:r>
          </w:p>
          <w:p w14:paraId="63EDA19F" w14:textId="77777777" w:rsidR="00E37D80" w:rsidRPr="00AF0B1C" w:rsidRDefault="00E37D80" w:rsidP="00E37D80">
            <w:pPr>
              <w:numPr>
                <w:ilvl w:val="0"/>
                <w:numId w:val="13"/>
              </w:numPr>
              <w:spacing w:line="240" w:lineRule="auto"/>
              <w:rPr>
                <w:color w:val="000000" w:themeColor="text1"/>
                <w:sz w:val="22"/>
                <w:szCs w:val="22"/>
              </w:rPr>
            </w:pPr>
            <w:r w:rsidRPr="00AF0B1C">
              <w:rPr>
                <w:color w:val="000000" w:themeColor="text1"/>
                <w:sz w:val="22"/>
                <w:szCs w:val="22"/>
              </w:rPr>
              <w:t xml:space="preserve">Curriculum – </w:t>
            </w:r>
            <w:r>
              <w:rPr>
                <w:color w:val="000000" w:themeColor="text1"/>
                <w:sz w:val="22"/>
                <w:szCs w:val="22"/>
              </w:rPr>
              <w:t>Assist in</w:t>
            </w:r>
            <w:r w:rsidRPr="00AF0B1C">
              <w:rPr>
                <w:color w:val="000000" w:themeColor="text1"/>
                <w:sz w:val="22"/>
                <w:szCs w:val="22"/>
              </w:rPr>
              <w:t xml:space="preserve"> develop</w:t>
            </w:r>
            <w:r>
              <w:rPr>
                <w:color w:val="000000" w:themeColor="text1"/>
                <w:sz w:val="22"/>
                <w:szCs w:val="22"/>
              </w:rPr>
              <w:t>ing</w:t>
            </w:r>
            <w:r w:rsidRPr="00AF0B1C">
              <w:rPr>
                <w:color w:val="000000" w:themeColor="text1"/>
                <w:sz w:val="22"/>
                <w:szCs w:val="22"/>
              </w:rPr>
              <w:t xml:space="preserve"> and/or acquisition of relevant, developmentally appropriate, Gospel-based curriculum that is easily executable at a Campus level. </w:t>
            </w:r>
          </w:p>
          <w:p w14:paraId="2E5E30AC" w14:textId="77777777" w:rsidR="00E37D80" w:rsidRPr="00AF0B1C" w:rsidRDefault="00E37D80" w:rsidP="00E37D80">
            <w:pPr>
              <w:numPr>
                <w:ilvl w:val="0"/>
                <w:numId w:val="13"/>
              </w:numPr>
              <w:spacing w:line="240" w:lineRule="auto"/>
              <w:rPr>
                <w:color w:val="000000" w:themeColor="text1"/>
                <w:sz w:val="22"/>
                <w:szCs w:val="22"/>
              </w:rPr>
            </w:pPr>
            <w:r w:rsidRPr="00AF0B1C">
              <w:rPr>
                <w:rFonts w:cs="Calibri"/>
                <w:color w:val="000000" w:themeColor="text1"/>
                <w:sz w:val="22"/>
                <w:szCs w:val="22"/>
              </w:rPr>
              <w:t>Availability to assist other staff members on the campus team with upcoming events or projects. </w:t>
            </w:r>
          </w:p>
          <w:p w14:paraId="6E7DFD24" w14:textId="1ADB6717" w:rsidR="00E37D80" w:rsidRDefault="00E37D80" w:rsidP="00E37D80">
            <w:pPr>
              <w:numPr>
                <w:ilvl w:val="0"/>
                <w:numId w:val="13"/>
              </w:numPr>
              <w:spacing w:line="240" w:lineRule="auto"/>
              <w:rPr>
                <w:color w:val="000000" w:themeColor="text1"/>
                <w:sz w:val="22"/>
                <w:szCs w:val="22"/>
              </w:rPr>
            </w:pPr>
            <w:r w:rsidRPr="00AF0B1C">
              <w:rPr>
                <w:color w:val="000000" w:themeColor="text1"/>
                <w:sz w:val="22"/>
                <w:szCs w:val="22"/>
              </w:rPr>
              <w:t>Marketing and Promotion – Proactively utilizing all available resources and channels to promote Student Ministry events, initiatives and life change stories.</w:t>
            </w:r>
          </w:p>
          <w:p w14:paraId="6E0EA283" w14:textId="4A23CBCD" w:rsidR="002B22C8" w:rsidRDefault="002B22C8" w:rsidP="00E37D80">
            <w:pPr>
              <w:numPr>
                <w:ilvl w:val="0"/>
                <w:numId w:val="13"/>
              </w:numPr>
              <w:spacing w:line="240" w:lineRule="auto"/>
              <w:rPr>
                <w:color w:val="000000" w:themeColor="text1"/>
                <w:sz w:val="22"/>
                <w:szCs w:val="22"/>
              </w:rPr>
            </w:pPr>
            <w:r w:rsidRPr="002B22C8">
              <w:rPr>
                <w:color w:val="000000" w:themeColor="text1"/>
                <w:sz w:val="22"/>
                <w:szCs w:val="22"/>
              </w:rPr>
              <w:t>Clearly communicate verbally and in writing on an individual basis, in small group settings, and in large group setting. This relates specifically to communicating vision and may extend to other teaching and communication avenues.</w:t>
            </w:r>
          </w:p>
          <w:p w14:paraId="2F5FC12F" w14:textId="77777777" w:rsidR="00E37D80" w:rsidRPr="00AF0B1C" w:rsidRDefault="00E37D80" w:rsidP="00E37D80">
            <w:pPr>
              <w:spacing w:line="240" w:lineRule="auto"/>
              <w:rPr>
                <w:color w:val="000000" w:themeColor="text1"/>
                <w:sz w:val="22"/>
                <w:szCs w:val="22"/>
              </w:rPr>
            </w:pPr>
          </w:p>
          <w:p w14:paraId="2C045983" w14:textId="2D1416D2" w:rsidR="00F15EAD" w:rsidRPr="00FA0D21" w:rsidRDefault="00F15EAD" w:rsidP="00850CAD">
            <w:pPr>
              <w:pStyle w:val="Heading3"/>
              <w:rPr>
                <w:sz w:val="24"/>
              </w:rPr>
            </w:pPr>
            <w:r w:rsidRPr="00FA0D21">
              <w:rPr>
                <w:sz w:val="24"/>
              </w:rPr>
              <w:lastRenderedPageBreak/>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21BE9EEA" w:rsid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28E343F6" w14:textId="7D79AE17" w:rsidR="00E37D80" w:rsidRPr="00AB3FE9" w:rsidRDefault="00E37D80" w:rsidP="00850CAD">
            <w:pPr>
              <w:numPr>
                <w:ilvl w:val="0"/>
                <w:numId w:val="1"/>
              </w:numPr>
              <w:spacing w:line="240" w:lineRule="auto"/>
              <w:rPr>
                <w:sz w:val="22"/>
                <w:szCs w:val="22"/>
              </w:rPr>
            </w:pPr>
            <w:r>
              <w:rPr>
                <w:sz w:val="22"/>
                <w:szCs w:val="22"/>
              </w:rPr>
              <w:t>Attend Weekly campus staff meetings and Central Meetings at the Perrysburg Campus</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0E7A5929" w14:textId="77777777" w:rsidR="00E37D80" w:rsidRPr="003741AD" w:rsidRDefault="00E37D80" w:rsidP="00E37D80">
            <w:pPr>
              <w:pStyle w:val="NormalWeb"/>
              <w:numPr>
                <w:ilvl w:val="0"/>
                <w:numId w:val="14"/>
              </w:numPr>
              <w:rPr>
                <w:rFonts w:ascii="Montserrat Light" w:hAnsi="Montserrat Light"/>
                <w:bCs/>
                <w:color w:val="000000" w:themeColor="text1"/>
                <w:sz w:val="22"/>
                <w:szCs w:val="22"/>
              </w:rPr>
            </w:pPr>
            <w:r w:rsidRPr="00AF0B1C">
              <w:rPr>
                <w:rFonts w:ascii="Montserrat Light" w:hAnsi="Montserrat Light"/>
                <w:bCs/>
                <w:color w:val="000000" w:themeColor="text1"/>
                <w:sz w:val="22"/>
                <w:szCs w:val="22"/>
              </w:rPr>
              <w:t xml:space="preserve">Number and quality of </w:t>
            </w:r>
            <w:r>
              <w:rPr>
                <w:rFonts w:ascii="Montserrat Light" w:hAnsi="Montserrat Light"/>
                <w:bCs/>
                <w:color w:val="000000" w:themeColor="text1"/>
                <w:sz w:val="22"/>
                <w:szCs w:val="22"/>
              </w:rPr>
              <w:t>Student</w:t>
            </w:r>
            <w:r w:rsidRPr="00AF0B1C">
              <w:rPr>
                <w:rFonts w:ascii="Montserrat Light" w:hAnsi="Montserrat Light"/>
                <w:bCs/>
                <w:color w:val="000000" w:themeColor="text1"/>
                <w:sz w:val="22"/>
                <w:szCs w:val="22"/>
              </w:rPr>
              <w:t xml:space="preserve"> </w:t>
            </w:r>
            <w:r>
              <w:rPr>
                <w:rFonts w:ascii="Montserrat Light" w:hAnsi="Montserrat Light"/>
                <w:bCs/>
                <w:color w:val="000000" w:themeColor="text1"/>
                <w:sz w:val="22"/>
                <w:szCs w:val="22"/>
              </w:rPr>
              <w:t>DreamTeam</w:t>
            </w:r>
          </w:p>
          <w:p w14:paraId="06BB3790" w14:textId="77777777" w:rsidR="00E37D80" w:rsidRPr="00AF0B1C" w:rsidRDefault="00E37D80" w:rsidP="00E37D80">
            <w:pPr>
              <w:pStyle w:val="NormalWeb"/>
              <w:numPr>
                <w:ilvl w:val="0"/>
                <w:numId w:val="14"/>
              </w:numPr>
              <w:rPr>
                <w:rFonts w:ascii="Montserrat Light" w:hAnsi="Montserrat Light"/>
                <w:bCs/>
                <w:color w:val="000000" w:themeColor="text1"/>
                <w:sz w:val="22"/>
                <w:szCs w:val="22"/>
              </w:rPr>
            </w:pPr>
            <w:r w:rsidRPr="00AF0B1C">
              <w:rPr>
                <w:rFonts w:ascii="Montserrat Light" w:hAnsi="Montserrat Light"/>
                <w:bCs/>
                <w:color w:val="000000" w:themeColor="text1"/>
                <w:sz w:val="22"/>
                <w:szCs w:val="22"/>
              </w:rPr>
              <w:t xml:space="preserve">Weekly attendance for </w:t>
            </w:r>
            <w:r>
              <w:rPr>
                <w:rFonts w:ascii="Montserrat Light" w:hAnsi="Montserrat Light"/>
                <w:bCs/>
                <w:color w:val="000000" w:themeColor="text1"/>
                <w:sz w:val="22"/>
                <w:szCs w:val="22"/>
              </w:rPr>
              <w:t>Student</w:t>
            </w:r>
            <w:r w:rsidRPr="00AF0B1C">
              <w:rPr>
                <w:rFonts w:ascii="Montserrat Light" w:hAnsi="Montserrat Light"/>
                <w:bCs/>
                <w:color w:val="000000" w:themeColor="text1"/>
                <w:sz w:val="22"/>
                <w:szCs w:val="22"/>
              </w:rPr>
              <w:t xml:space="preserve"> </w:t>
            </w:r>
            <w:r>
              <w:rPr>
                <w:rFonts w:ascii="Montserrat Light" w:hAnsi="Montserrat Light"/>
                <w:bCs/>
                <w:color w:val="000000" w:themeColor="text1"/>
                <w:sz w:val="22"/>
                <w:szCs w:val="22"/>
              </w:rPr>
              <w:t>Nights/</w:t>
            </w:r>
            <w:r w:rsidRPr="00AF0B1C">
              <w:rPr>
                <w:rFonts w:ascii="Montserrat Light" w:hAnsi="Montserrat Light"/>
                <w:bCs/>
                <w:color w:val="000000" w:themeColor="text1"/>
                <w:sz w:val="22"/>
                <w:szCs w:val="22"/>
              </w:rPr>
              <w:t xml:space="preserve">Groups/events </w:t>
            </w:r>
          </w:p>
          <w:p w14:paraId="61FF7EE4" w14:textId="77777777" w:rsidR="002B22C8" w:rsidRDefault="00E37D80" w:rsidP="00E37D80">
            <w:pPr>
              <w:pStyle w:val="NormalWeb"/>
              <w:numPr>
                <w:ilvl w:val="0"/>
                <w:numId w:val="14"/>
              </w:numPr>
              <w:rPr>
                <w:rFonts w:ascii="Montserrat Light" w:hAnsi="Montserrat Light"/>
                <w:bCs/>
                <w:color w:val="000000" w:themeColor="text1"/>
                <w:sz w:val="22"/>
                <w:szCs w:val="22"/>
              </w:rPr>
            </w:pPr>
            <w:r w:rsidRPr="00AF0B1C">
              <w:rPr>
                <w:rFonts w:ascii="Montserrat Light" w:hAnsi="Montserrat Light"/>
                <w:bCs/>
                <w:color w:val="000000" w:themeColor="text1"/>
                <w:sz w:val="22"/>
                <w:szCs w:val="22"/>
              </w:rPr>
              <w:t>Student Ministries camp and retreat attendance from their campus</w:t>
            </w:r>
          </w:p>
          <w:p w14:paraId="4293C4B5" w14:textId="4352FEA3" w:rsidR="004F4A4F" w:rsidRPr="002B22C8" w:rsidRDefault="00E37D80" w:rsidP="00E37D80">
            <w:pPr>
              <w:pStyle w:val="NormalWeb"/>
              <w:numPr>
                <w:ilvl w:val="0"/>
                <w:numId w:val="14"/>
              </w:numPr>
              <w:rPr>
                <w:rFonts w:ascii="Montserrat Light" w:hAnsi="Montserrat Light"/>
                <w:bCs/>
                <w:color w:val="000000" w:themeColor="text1"/>
                <w:sz w:val="22"/>
                <w:szCs w:val="22"/>
              </w:rPr>
            </w:pPr>
            <w:r w:rsidRPr="002B22C8">
              <w:rPr>
                <w:rFonts w:ascii="Montserrat Light" w:hAnsi="Montserrat Light"/>
                <w:bCs/>
                <w:color w:val="000000" w:themeColor="text1"/>
                <w:sz w:val="22"/>
                <w:szCs w:val="22"/>
              </w:rPr>
              <w:t>Stewardship of Student Ministries budget and resources</w:t>
            </w:r>
          </w:p>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72428107"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3E7DE06" w14:textId="2F13D41F"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lastRenderedPageBreak/>
              <w:t>Physical requirements of this position.</w:t>
            </w:r>
            <w:r w:rsidRPr="00DE6F58">
              <w:rPr>
                <w:rFonts w:eastAsia="Times New Roman" w:cs="Times New Roman"/>
                <w:b/>
                <w:color w:val="595959"/>
                <w:sz w:val="22"/>
                <w:szCs w:val="22"/>
              </w:rPr>
              <w:t xml:space="preserve"> </w:t>
            </w:r>
            <w:r w:rsidRPr="00DE6F58">
              <w:rPr>
                <w:rFonts w:eastAsia="Times New Roman" w:cs="Times New Roman"/>
                <w:b/>
                <w:i/>
                <w:color w:val="FF0000"/>
                <w:sz w:val="20"/>
              </w:rPr>
              <w:t>(</w:t>
            </w:r>
          </w:p>
          <w:p w14:paraId="28D67AB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 xml:space="preserve">Medium work. </w:t>
            </w:r>
            <w:r w:rsidRPr="00DE6F58">
              <w:rPr>
                <w:rFonts w:eastAsia="Times New Roman" w:cs="Times New Roman"/>
                <w:color w:val="595959"/>
                <w:sz w:val="22"/>
                <w:szCs w:val="22"/>
              </w:rPr>
              <w:t>Exerting up to 50 pounds of force occasionally, and/or up to 30 pounds of force frequently, and/or up to 10 pounds of force constantly to move objects.</w:t>
            </w:r>
          </w:p>
          <w:p w14:paraId="29BC2EF4" w14:textId="7402EB8F"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3ABBAD19" w14:textId="26BD76D0"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35E53E62" w14:textId="1189E5D3" w:rsidR="00C557FE" w:rsidRPr="00E37D80"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77CAC112" w14:textId="77777777" w:rsidR="00E37D80" w:rsidRPr="00E37D80" w:rsidRDefault="00E37D80" w:rsidP="00E37D80">
            <w:pPr>
              <w:rPr>
                <w:sz w:val="22"/>
                <w:szCs w:val="22"/>
              </w:rPr>
            </w:pPr>
            <w:r w:rsidRPr="00E37D80">
              <w:rPr>
                <w:sz w:val="22"/>
                <w:szCs w:val="22"/>
              </w:rPr>
              <w:t xml:space="preserve">Disclaimer: </w:t>
            </w:r>
          </w:p>
          <w:p w14:paraId="385DB764" w14:textId="77777777" w:rsidR="00E37D80" w:rsidRPr="00E37D80" w:rsidRDefault="00E37D80" w:rsidP="00E37D80">
            <w:pPr>
              <w:rPr>
                <w:sz w:val="22"/>
                <w:szCs w:val="22"/>
              </w:rPr>
            </w:pPr>
            <w:r w:rsidRPr="00E37D80">
              <w:rPr>
                <w:sz w:val="22"/>
                <w:szCs w:val="22"/>
              </w:rPr>
              <w:t>Nothing in this job description restricts the right of the Director of Students Direct Report to assign or reassign duties and responsibilities to this job at any time. This is an at-will position and can be terminated at any time.</w:t>
            </w: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64A69"/>
    <w:multiLevelType w:val="hybridMultilevel"/>
    <w:tmpl w:val="CABE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5051E"/>
    <w:multiLevelType w:val="hybridMultilevel"/>
    <w:tmpl w:val="F7A66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0"/>
  </w:num>
  <w:num w:numId="7">
    <w:abstractNumId w:val="4"/>
  </w:num>
  <w:num w:numId="8">
    <w:abstractNumId w:val="7"/>
  </w:num>
  <w:num w:numId="9">
    <w:abstractNumId w:val="3"/>
  </w:num>
  <w:num w:numId="10">
    <w:abstractNumId w:val="2"/>
  </w:num>
  <w:num w:numId="11">
    <w:abstractNumId w:val="0"/>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B22C8"/>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A2846"/>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A5934"/>
    <w:rsid w:val="007D2696"/>
    <w:rsid w:val="007D4FB0"/>
    <w:rsid w:val="00811117"/>
    <w:rsid w:val="008332D1"/>
    <w:rsid w:val="00841146"/>
    <w:rsid w:val="00850CAD"/>
    <w:rsid w:val="0088504C"/>
    <w:rsid w:val="0089382B"/>
    <w:rsid w:val="008A1907"/>
    <w:rsid w:val="008C6BCA"/>
    <w:rsid w:val="008C7B50"/>
    <w:rsid w:val="008E0147"/>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37D80"/>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44F4-7CDF-4489-81CE-D49FC6A3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4</cp:revision>
  <cp:lastPrinted>2020-09-14T14:09:00Z</cp:lastPrinted>
  <dcterms:created xsi:type="dcterms:W3CDTF">2022-01-28T17:15:00Z</dcterms:created>
  <dcterms:modified xsi:type="dcterms:W3CDTF">2022-01-28T17:16:00Z</dcterms:modified>
</cp:coreProperties>
</file>