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582"/>
        <w:tblW w:w="5577" w:type="pct"/>
        <w:tblLayout w:type="fixed"/>
        <w:tblCellMar>
          <w:left w:w="0" w:type="dxa"/>
          <w:right w:w="0" w:type="dxa"/>
        </w:tblCellMar>
        <w:tblLook w:val="04A0" w:firstRow="1" w:lastRow="0" w:firstColumn="1" w:lastColumn="0" w:noHBand="0" w:noVBand="1"/>
        <w:tblDescription w:val="Main host layout table"/>
      </w:tblPr>
      <w:tblGrid>
        <w:gridCol w:w="740"/>
        <w:gridCol w:w="10599"/>
      </w:tblGrid>
      <w:tr w:rsidR="00723A7E" w:rsidRPr="00333CD3" w14:paraId="148EFCD5" w14:textId="77777777" w:rsidTr="004F4A4F">
        <w:trPr>
          <w:trHeight w:val="10926"/>
          <w:tblHeader/>
        </w:trPr>
        <w:tc>
          <w:tcPr>
            <w:tcW w:w="740" w:type="dxa"/>
            <w:tcMar>
              <w:top w:w="504" w:type="dxa"/>
              <w:right w:w="720" w:type="dxa"/>
            </w:tcMar>
          </w:tcPr>
          <w:p w14:paraId="75B00E09" w14:textId="77777777" w:rsidR="00741125" w:rsidRDefault="00741125" w:rsidP="00850CAD">
            <w:bookmarkStart w:id="0" w:name="_GoBack"/>
            <w:bookmarkEnd w:id="0"/>
          </w:p>
          <w:p w14:paraId="7E1765F4" w14:textId="77777777" w:rsidR="007D4FB0" w:rsidRPr="007D4FB0" w:rsidRDefault="007D4FB0" w:rsidP="00850CAD">
            <w:pPr>
              <w:jc w:val="right"/>
            </w:pPr>
          </w:p>
          <w:p w14:paraId="62AF370D" w14:textId="77777777" w:rsidR="007D4FB0" w:rsidRDefault="007D4FB0" w:rsidP="00850CAD"/>
          <w:p w14:paraId="0FEE86DB" w14:textId="77777777" w:rsidR="007D4FB0" w:rsidRDefault="007D4FB0" w:rsidP="00850CAD">
            <w:pPr>
              <w:ind w:firstLine="720"/>
              <w:rPr>
                <w:vertAlign w:val="subscript"/>
              </w:rPr>
            </w:pPr>
          </w:p>
          <w:p w14:paraId="5259A8A1" w14:textId="77777777" w:rsidR="004F4A4F" w:rsidRPr="004F4A4F" w:rsidRDefault="004F4A4F" w:rsidP="004F4A4F"/>
          <w:p w14:paraId="2786D160" w14:textId="77777777" w:rsidR="004F4A4F" w:rsidRPr="004F4A4F" w:rsidRDefault="004F4A4F" w:rsidP="004F4A4F"/>
          <w:p w14:paraId="7F3EA199" w14:textId="77777777" w:rsidR="004F4A4F" w:rsidRPr="004F4A4F" w:rsidRDefault="004F4A4F" w:rsidP="004F4A4F"/>
          <w:p w14:paraId="0EBA866D" w14:textId="77777777" w:rsidR="004F4A4F" w:rsidRPr="004F4A4F" w:rsidRDefault="004F4A4F" w:rsidP="004F4A4F"/>
          <w:p w14:paraId="0630249A" w14:textId="77777777" w:rsidR="004F4A4F" w:rsidRPr="004F4A4F" w:rsidRDefault="004F4A4F" w:rsidP="004F4A4F"/>
          <w:p w14:paraId="06B38AAE" w14:textId="77777777" w:rsidR="004F4A4F" w:rsidRPr="004F4A4F" w:rsidRDefault="004F4A4F" w:rsidP="004F4A4F"/>
          <w:p w14:paraId="00C7EA9D" w14:textId="77777777" w:rsidR="004F4A4F" w:rsidRPr="004F4A4F" w:rsidRDefault="004F4A4F" w:rsidP="004F4A4F"/>
          <w:p w14:paraId="1FE69E90" w14:textId="77777777" w:rsidR="004F4A4F" w:rsidRPr="004F4A4F" w:rsidRDefault="004F4A4F" w:rsidP="004F4A4F"/>
          <w:p w14:paraId="3F832D3D" w14:textId="77777777" w:rsidR="004F4A4F" w:rsidRPr="004F4A4F" w:rsidRDefault="004F4A4F" w:rsidP="004F4A4F"/>
          <w:p w14:paraId="7E2675FB" w14:textId="77777777" w:rsidR="004F4A4F" w:rsidRPr="004F4A4F" w:rsidRDefault="004F4A4F" w:rsidP="004F4A4F"/>
          <w:p w14:paraId="39C76014" w14:textId="77777777" w:rsidR="004F4A4F" w:rsidRPr="004F4A4F" w:rsidRDefault="004F4A4F" w:rsidP="004F4A4F"/>
          <w:p w14:paraId="762318A1" w14:textId="77777777" w:rsidR="004F4A4F" w:rsidRPr="004F4A4F" w:rsidRDefault="004F4A4F" w:rsidP="004F4A4F"/>
          <w:p w14:paraId="0ACF8577" w14:textId="77777777" w:rsidR="004F4A4F" w:rsidRPr="004F4A4F" w:rsidRDefault="004F4A4F" w:rsidP="004F4A4F"/>
          <w:p w14:paraId="6AFFE161" w14:textId="77777777" w:rsidR="004F4A4F" w:rsidRPr="004F4A4F" w:rsidRDefault="004F4A4F" w:rsidP="004F4A4F"/>
          <w:p w14:paraId="54511C0B" w14:textId="77777777" w:rsidR="004F4A4F" w:rsidRPr="004F4A4F" w:rsidRDefault="004F4A4F" w:rsidP="004F4A4F"/>
          <w:p w14:paraId="0FF67ECC" w14:textId="77777777" w:rsidR="004F4A4F" w:rsidRPr="004F4A4F" w:rsidRDefault="004F4A4F" w:rsidP="004F4A4F"/>
          <w:p w14:paraId="6B8B8C74" w14:textId="77777777" w:rsidR="004F4A4F" w:rsidRPr="004F4A4F" w:rsidRDefault="004F4A4F" w:rsidP="004F4A4F"/>
          <w:p w14:paraId="62F88393" w14:textId="77777777" w:rsidR="004F4A4F" w:rsidRPr="004F4A4F" w:rsidRDefault="004F4A4F" w:rsidP="004F4A4F"/>
          <w:p w14:paraId="1333A3B3" w14:textId="77777777" w:rsidR="004F4A4F" w:rsidRPr="004F4A4F" w:rsidRDefault="004F4A4F" w:rsidP="004F4A4F"/>
          <w:p w14:paraId="2A5260B9" w14:textId="77777777" w:rsidR="004F4A4F" w:rsidRPr="004F4A4F" w:rsidRDefault="004F4A4F" w:rsidP="004F4A4F"/>
          <w:p w14:paraId="25012086" w14:textId="77777777" w:rsidR="004F4A4F" w:rsidRPr="004F4A4F" w:rsidRDefault="004F4A4F" w:rsidP="004F4A4F"/>
          <w:p w14:paraId="187DBD91" w14:textId="77777777" w:rsidR="004F4A4F" w:rsidRPr="004F4A4F" w:rsidRDefault="004F4A4F" w:rsidP="004F4A4F"/>
          <w:p w14:paraId="245C0E27" w14:textId="77777777" w:rsidR="004F4A4F" w:rsidRPr="004F4A4F" w:rsidRDefault="004F4A4F" w:rsidP="004F4A4F"/>
          <w:p w14:paraId="2A4898C4" w14:textId="77777777" w:rsidR="004F4A4F" w:rsidRPr="004F4A4F" w:rsidRDefault="004F4A4F" w:rsidP="004F4A4F"/>
          <w:p w14:paraId="6CB736D8" w14:textId="77777777" w:rsidR="004F4A4F" w:rsidRPr="004F4A4F" w:rsidRDefault="004F4A4F" w:rsidP="004F4A4F"/>
          <w:p w14:paraId="1D647A38" w14:textId="77777777" w:rsidR="004F4A4F" w:rsidRPr="004F4A4F" w:rsidRDefault="004F4A4F" w:rsidP="004F4A4F"/>
          <w:p w14:paraId="5DB0B261" w14:textId="77777777" w:rsidR="004F4A4F" w:rsidRPr="004F4A4F" w:rsidRDefault="004F4A4F" w:rsidP="004F4A4F"/>
          <w:p w14:paraId="57479983" w14:textId="77777777" w:rsidR="004F4A4F" w:rsidRPr="004F4A4F" w:rsidRDefault="004F4A4F" w:rsidP="004F4A4F"/>
          <w:p w14:paraId="5454E6BE" w14:textId="77777777" w:rsidR="004F4A4F" w:rsidRPr="004F4A4F" w:rsidRDefault="004F4A4F" w:rsidP="004F4A4F"/>
          <w:p w14:paraId="19B0D183" w14:textId="77777777" w:rsidR="004F4A4F" w:rsidRPr="004F4A4F" w:rsidRDefault="004F4A4F" w:rsidP="004F4A4F"/>
          <w:p w14:paraId="6925857B" w14:textId="77777777" w:rsidR="004F4A4F" w:rsidRPr="004F4A4F" w:rsidRDefault="004F4A4F" w:rsidP="004F4A4F"/>
          <w:p w14:paraId="1B0D4ABA" w14:textId="77777777" w:rsidR="004F4A4F" w:rsidRPr="004F4A4F" w:rsidRDefault="004F4A4F" w:rsidP="004F4A4F"/>
          <w:p w14:paraId="451EB775" w14:textId="77777777" w:rsidR="004F4A4F" w:rsidRPr="004F4A4F" w:rsidRDefault="004F4A4F" w:rsidP="004F4A4F"/>
          <w:p w14:paraId="7394C2E1" w14:textId="77777777" w:rsidR="004F4A4F" w:rsidRPr="004F4A4F" w:rsidRDefault="004F4A4F" w:rsidP="004F4A4F"/>
          <w:p w14:paraId="38B91A90" w14:textId="77777777" w:rsidR="004F4A4F" w:rsidRPr="004F4A4F" w:rsidRDefault="004F4A4F" w:rsidP="004F4A4F"/>
          <w:p w14:paraId="267397C1" w14:textId="77777777" w:rsidR="004F4A4F" w:rsidRPr="004F4A4F" w:rsidRDefault="004F4A4F" w:rsidP="004F4A4F"/>
          <w:p w14:paraId="57CDDC61" w14:textId="77777777" w:rsidR="004F4A4F" w:rsidRPr="004F4A4F" w:rsidRDefault="004F4A4F" w:rsidP="004F4A4F"/>
          <w:p w14:paraId="16075554" w14:textId="77777777" w:rsidR="004F4A4F" w:rsidRPr="004F4A4F" w:rsidRDefault="004F4A4F" w:rsidP="004F4A4F"/>
          <w:p w14:paraId="53DDCDE7" w14:textId="77777777" w:rsidR="004F4A4F" w:rsidRPr="004F4A4F" w:rsidRDefault="004F4A4F" w:rsidP="004F4A4F"/>
          <w:p w14:paraId="150F62F3" w14:textId="77777777" w:rsidR="004F4A4F" w:rsidRPr="004F4A4F" w:rsidRDefault="004F4A4F" w:rsidP="004F4A4F"/>
          <w:p w14:paraId="4CC80A3A" w14:textId="77777777" w:rsidR="004F4A4F" w:rsidRPr="004F4A4F" w:rsidRDefault="004F4A4F" w:rsidP="004F4A4F"/>
          <w:p w14:paraId="14C2635E" w14:textId="77777777" w:rsidR="004F4A4F" w:rsidRPr="004F4A4F" w:rsidRDefault="004F4A4F" w:rsidP="004F4A4F"/>
          <w:p w14:paraId="1DCAE500" w14:textId="77777777" w:rsidR="004F4A4F" w:rsidRPr="004F4A4F" w:rsidRDefault="004F4A4F" w:rsidP="004F4A4F"/>
          <w:p w14:paraId="600E070E" w14:textId="77777777" w:rsidR="004F4A4F" w:rsidRPr="004F4A4F" w:rsidRDefault="004F4A4F" w:rsidP="004F4A4F"/>
          <w:p w14:paraId="2974AF51" w14:textId="77777777" w:rsidR="004F4A4F" w:rsidRPr="004F4A4F" w:rsidRDefault="004F4A4F" w:rsidP="004F4A4F"/>
          <w:p w14:paraId="6B16578C" w14:textId="77777777" w:rsidR="004F4A4F" w:rsidRPr="004F4A4F" w:rsidRDefault="004F4A4F" w:rsidP="004F4A4F"/>
          <w:p w14:paraId="795864A1" w14:textId="77777777" w:rsidR="004F4A4F" w:rsidRPr="004F4A4F" w:rsidRDefault="004F4A4F" w:rsidP="004F4A4F"/>
          <w:p w14:paraId="202E0A26" w14:textId="77777777" w:rsidR="004F4A4F" w:rsidRDefault="004F4A4F" w:rsidP="004F4A4F">
            <w:pPr>
              <w:rPr>
                <w:vertAlign w:val="subscript"/>
              </w:rPr>
            </w:pPr>
          </w:p>
          <w:p w14:paraId="65B62B05" w14:textId="77777777" w:rsidR="004F4A4F" w:rsidRPr="004F4A4F" w:rsidRDefault="004F4A4F" w:rsidP="004F4A4F"/>
          <w:p w14:paraId="67B4FB99" w14:textId="77777777" w:rsidR="004F4A4F" w:rsidRDefault="004F4A4F" w:rsidP="004F4A4F">
            <w:pPr>
              <w:rPr>
                <w:vertAlign w:val="subscript"/>
              </w:rPr>
            </w:pPr>
          </w:p>
          <w:p w14:paraId="1B35C38C" w14:textId="77777777" w:rsidR="004F4A4F" w:rsidRDefault="004F4A4F" w:rsidP="004F4A4F"/>
          <w:p w14:paraId="054238C9" w14:textId="77777777" w:rsidR="004F4A4F" w:rsidRDefault="004F4A4F" w:rsidP="004F4A4F"/>
          <w:p w14:paraId="1E503CEB" w14:textId="77777777" w:rsidR="004F4A4F" w:rsidRDefault="004F4A4F" w:rsidP="004F4A4F"/>
          <w:p w14:paraId="76DFDFD6" w14:textId="58891750" w:rsidR="004F4A4F" w:rsidRPr="004F4A4F" w:rsidRDefault="004F4A4F" w:rsidP="004F4A4F"/>
        </w:tc>
        <w:tc>
          <w:tcPr>
            <w:tcW w:w="10599" w:type="dxa"/>
            <w:tcMar>
              <w:top w:w="504" w:type="dxa"/>
              <w:left w:w="0" w:type="dxa"/>
            </w:tcMar>
          </w:tcPr>
          <w:p w14:paraId="306E9299" w14:textId="26231A89" w:rsidR="002947B7" w:rsidRPr="00C70E9E" w:rsidRDefault="00C87710" w:rsidP="00850CAD">
            <w:pPr>
              <w:rPr>
                <w:rFonts w:ascii="Montserrat" w:hAnsi="Montserrat"/>
                <w:sz w:val="24"/>
                <w:szCs w:val="24"/>
              </w:rPr>
            </w:pPr>
            <w:r w:rsidRPr="0060222F">
              <w:rPr>
                <w:rStyle w:val="Heading5Char"/>
                <w:rFonts w:ascii="Montserrat" w:hAnsi="Montserrat"/>
                <w:b/>
                <w:sz w:val="24"/>
                <w:szCs w:val="24"/>
              </w:rPr>
              <w:lastRenderedPageBreak/>
              <w:t>POSITION TITLE</w:t>
            </w:r>
            <w:r w:rsidR="002947B7" w:rsidRPr="0060222F">
              <w:rPr>
                <w:rStyle w:val="Heading5Char"/>
                <w:rFonts w:ascii="Montserrat" w:hAnsi="Montserrat"/>
                <w:b/>
                <w:sz w:val="24"/>
                <w:szCs w:val="24"/>
              </w:rPr>
              <w:t>:</w:t>
            </w:r>
            <w:r w:rsidR="00643CBB" w:rsidRPr="0060222F">
              <w:rPr>
                <w:rFonts w:ascii="Montserrat" w:hAnsi="Montserrat"/>
                <w:b/>
                <w:color w:val="000000" w:themeColor="text1"/>
                <w:sz w:val="24"/>
                <w:szCs w:val="24"/>
              </w:rPr>
              <w:t xml:space="preserve"> </w:t>
            </w:r>
            <w:r w:rsidR="00A63400">
              <w:rPr>
                <w:rFonts w:ascii="Montserrat" w:hAnsi="Montserrat"/>
                <w:b/>
                <w:color w:val="000000" w:themeColor="text1"/>
                <w:sz w:val="24"/>
                <w:szCs w:val="24"/>
              </w:rPr>
              <w:t>Director of Production</w:t>
            </w:r>
          </w:p>
          <w:p w14:paraId="1CFAC369" w14:textId="299AB135" w:rsidR="002947B7" w:rsidRPr="00C70E9E" w:rsidRDefault="00AB3FE9" w:rsidP="00850CAD">
            <w:pPr>
              <w:spacing w:line="240" w:lineRule="auto"/>
              <w:rPr>
                <w:rFonts w:ascii="Montserrat" w:hAnsi="Montserrat"/>
                <w:sz w:val="24"/>
                <w:szCs w:val="24"/>
              </w:rPr>
            </w:pPr>
            <w:r w:rsidRPr="0060222F">
              <w:rPr>
                <w:rStyle w:val="Heading5Char"/>
                <w:rFonts w:ascii="Montserrat" w:hAnsi="Montserrat"/>
                <w:b/>
                <w:sz w:val="24"/>
                <w:szCs w:val="24"/>
              </w:rPr>
              <w:t>CAMPUS OR TEAM</w:t>
            </w:r>
            <w:r w:rsidR="002947B7" w:rsidRPr="0060222F">
              <w:rPr>
                <w:rStyle w:val="Heading5Char"/>
                <w:rFonts w:ascii="Montserrat" w:hAnsi="Montserrat"/>
                <w:b/>
                <w:sz w:val="24"/>
                <w:szCs w:val="24"/>
              </w:rPr>
              <w:t>:</w:t>
            </w:r>
            <w:r w:rsidR="002947B7" w:rsidRPr="0060222F">
              <w:rPr>
                <w:rFonts w:ascii="Montserrat" w:hAnsi="Montserrat"/>
                <w:b/>
                <w:color w:val="000000" w:themeColor="text1"/>
                <w:sz w:val="24"/>
                <w:szCs w:val="24"/>
              </w:rPr>
              <w:t xml:space="preserve"> </w:t>
            </w:r>
            <w:r w:rsidR="00A63400">
              <w:rPr>
                <w:rFonts w:ascii="Montserrat" w:hAnsi="Montserrat"/>
                <w:b/>
                <w:color w:val="000000" w:themeColor="text1"/>
                <w:sz w:val="24"/>
                <w:szCs w:val="24"/>
              </w:rPr>
              <w:t>Next Steps &amp; Service Programming</w:t>
            </w:r>
          </w:p>
          <w:p w14:paraId="5B276617" w14:textId="68374BE1" w:rsidR="002947B7" w:rsidRPr="00C70E9E" w:rsidRDefault="00C87710" w:rsidP="00850CAD">
            <w:pPr>
              <w:rPr>
                <w:rFonts w:ascii="Montserrat" w:hAnsi="Montserrat"/>
                <w:sz w:val="24"/>
                <w:szCs w:val="24"/>
              </w:rPr>
            </w:pPr>
            <w:r w:rsidRPr="0060222F">
              <w:rPr>
                <w:rStyle w:val="Heading5Char"/>
                <w:rFonts w:ascii="Montserrat" w:hAnsi="Montserrat"/>
                <w:b/>
                <w:sz w:val="24"/>
                <w:szCs w:val="24"/>
              </w:rPr>
              <w:t>REPORTS TO</w:t>
            </w:r>
            <w:r w:rsidR="002947B7" w:rsidRPr="0060222F">
              <w:rPr>
                <w:rStyle w:val="Heading5Char"/>
                <w:rFonts w:ascii="Montserrat" w:hAnsi="Montserrat"/>
                <w:b/>
                <w:sz w:val="24"/>
                <w:szCs w:val="24"/>
              </w:rPr>
              <w:t>:</w:t>
            </w:r>
            <w:r w:rsidR="006673C3" w:rsidRPr="0060222F">
              <w:rPr>
                <w:rStyle w:val="Heading5Char"/>
                <w:rFonts w:ascii="Montserrat" w:hAnsi="Montserrat"/>
                <w:b/>
                <w:sz w:val="24"/>
                <w:szCs w:val="24"/>
              </w:rPr>
              <w:t xml:space="preserve"> </w:t>
            </w:r>
            <w:r w:rsidR="00A63400" w:rsidRPr="00A63400">
              <w:rPr>
                <w:rStyle w:val="Heading5Char"/>
                <w:rFonts w:ascii="Montserrat" w:hAnsi="Montserrat"/>
                <w:b/>
                <w:color w:val="000000" w:themeColor="text1"/>
                <w:sz w:val="24"/>
                <w:szCs w:val="24"/>
              </w:rPr>
              <w:t>Executive Director of Next Steps &amp; Service Programming</w:t>
            </w:r>
          </w:p>
          <w:p w14:paraId="420A5CA2" w14:textId="2DCAE683" w:rsidR="00AB3FE9" w:rsidRPr="0060222F" w:rsidRDefault="00AB3FE9" w:rsidP="004F4A4F">
            <w:pPr>
              <w:pStyle w:val="Heading5"/>
              <w:spacing w:line="240" w:lineRule="auto"/>
              <w:jc w:val="both"/>
              <w:rPr>
                <w:rFonts w:ascii="Montserrat" w:hAnsi="Montserrat"/>
                <w:b/>
                <w:color w:val="262626" w:themeColor="text1" w:themeTint="D9"/>
                <w:sz w:val="24"/>
                <w:szCs w:val="24"/>
              </w:rPr>
            </w:pPr>
            <w:r w:rsidRPr="0060222F">
              <w:rPr>
                <w:rFonts w:ascii="Montserrat" w:hAnsi="Montserrat"/>
                <w:b/>
                <w:sz w:val="24"/>
                <w:szCs w:val="24"/>
              </w:rPr>
              <w:t xml:space="preserve">SALARY </w:t>
            </w:r>
          </w:p>
          <w:p w14:paraId="1DF51CCB" w14:textId="2FD419F6" w:rsidR="000E766F" w:rsidRPr="00C70E9E" w:rsidRDefault="00C87710" w:rsidP="004F4A4F">
            <w:pPr>
              <w:pStyle w:val="Heading5"/>
              <w:spacing w:line="240" w:lineRule="auto"/>
              <w:jc w:val="both"/>
              <w:rPr>
                <w:rFonts w:ascii="Montserrat" w:hAnsi="Montserrat"/>
                <w:color w:val="auto"/>
                <w:sz w:val="24"/>
                <w:szCs w:val="24"/>
              </w:rPr>
            </w:pPr>
            <w:r w:rsidRPr="0060222F">
              <w:rPr>
                <w:rFonts w:ascii="Montserrat" w:hAnsi="Montserrat"/>
                <w:b/>
                <w:sz w:val="24"/>
                <w:szCs w:val="24"/>
              </w:rPr>
              <w:t>HRS PER WEEK</w:t>
            </w:r>
            <w:r w:rsidR="002947B7" w:rsidRPr="0060222F">
              <w:rPr>
                <w:rFonts w:ascii="Montserrat" w:hAnsi="Montserrat"/>
                <w:b/>
                <w:sz w:val="24"/>
                <w:szCs w:val="24"/>
              </w:rPr>
              <w:t>:</w:t>
            </w:r>
            <w:r w:rsidR="003775E9" w:rsidRPr="0060222F">
              <w:rPr>
                <w:rFonts w:ascii="Montserrat" w:hAnsi="Montserrat"/>
                <w:b/>
                <w:sz w:val="24"/>
                <w:szCs w:val="24"/>
              </w:rPr>
              <w:t xml:space="preserve"> </w:t>
            </w:r>
            <w:r w:rsidR="00A63400" w:rsidRPr="00A63400">
              <w:rPr>
                <w:rFonts w:ascii="Montserrat" w:hAnsi="Montserrat"/>
                <w:b/>
                <w:color w:val="000000" w:themeColor="text1"/>
                <w:sz w:val="24"/>
                <w:szCs w:val="24"/>
              </w:rPr>
              <w:t>40+</w:t>
            </w:r>
          </w:p>
          <w:p w14:paraId="5F5E69DE" w14:textId="77777777" w:rsidR="002C2CDD" w:rsidRPr="00FA0D21" w:rsidRDefault="002947B7" w:rsidP="00850CAD">
            <w:pPr>
              <w:pStyle w:val="Heading3"/>
              <w:tabs>
                <w:tab w:val="left" w:pos="4160"/>
              </w:tabs>
              <w:rPr>
                <w:sz w:val="24"/>
              </w:rPr>
            </w:pPr>
            <w:r w:rsidRPr="00FA0D21">
              <w:rPr>
                <w:sz w:val="24"/>
              </w:rPr>
              <w:t>Position summary</w:t>
            </w:r>
            <w:r w:rsidR="007D4FB0" w:rsidRPr="00FA0D21">
              <w:rPr>
                <w:sz w:val="24"/>
              </w:rPr>
              <w:tab/>
            </w:r>
          </w:p>
          <w:p w14:paraId="0E56108D" w14:textId="4877EE97" w:rsidR="00AB3FE9" w:rsidRDefault="00A63400" w:rsidP="00850CAD">
            <w:pPr>
              <w:pStyle w:val="Heading3"/>
              <w:rPr>
                <w:rFonts w:ascii="Montserrat Light" w:eastAsia="Calibri" w:hAnsi="Montserrat Light" w:cs="Times New Roman"/>
                <w:b w:val="0"/>
                <w:caps w:val="0"/>
                <w:color w:val="0D0D0D" w:themeColor="text1" w:themeTint="F2"/>
                <w:sz w:val="22"/>
                <w:szCs w:val="22"/>
              </w:rPr>
            </w:pPr>
            <w:r w:rsidRPr="0008539E">
              <w:rPr>
                <w:rFonts w:ascii="Montserrat Light" w:eastAsia="Calibri" w:hAnsi="Montserrat Light" w:cs="Times New Roman"/>
                <w:b w:val="0"/>
                <w:caps w:val="0"/>
                <w:color w:val="0D0D0D" w:themeColor="text1" w:themeTint="F2"/>
                <w:sz w:val="22"/>
                <w:szCs w:val="22"/>
              </w:rPr>
              <w:t>The Director of Production accelerates the mission of CedarCreek by leading and equipping staff and DreamTeam on production for the weekend service and events, and implementing and maintaining the technology required for production in our various environments</w:t>
            </w:r>
            <w:r>
              <w:rPr>
                <w:rFonts w:ascii="Montserrat Light" w:eastAsia="Calibri" w:hAnsi="Montserrat Light" w:cs="Times New Roman"/>
                <w:b w:val="0"/>
                <w:caps w:val="0"/>
                <w:color w:val="0D0D0D" w:themeColor="text1" w:themeTint="F2"/>
                <w:sz w:val="22"/>
                <w:szCs w:val="22"/>
              </w:rPr>
              <w:t>.</w:t>
            </w:r>
          </w:p>
          <w:p w14:paraId="1E734DAF" w14:textId="77777777" w:rsidR="00A63400" w:rsidRDefault="00A63400" w:rsidP="00850CAD">
            <w:pPr>
              <w:pStyle w:val="Heading3"/>
              <w:rPr>
                <w:sz w:val="24"/>
              </w:rPr>
            </w:pPr>
          </w:p>
          <w:p w14:paraId="3F6CDEE9" w14:textId="0E026E81" w:rsidR="002C2CDD" w:rsidRPr="00FA0D21" w:rsidRDefault="00245B03" w:rsidP="00850CAD">
            <w:pPr>
              <w:pStyle w:val="Heading3"/>
              <w:rPr>
                <w:sz w:val="24"/>
              </w:rPr>
            </w:pPr>
            <w:r w:rsidRPr="00FA0D21">
              <w:rPr>
                <w:sz w:val="24"/>
              </w:rPr>
              <w:t xml:space="preserve">POSITION RESPONSIBILITIES: </w:t>
            </w:r>
          </w:p>
          <w:p w14:paraId="03A46616" w14:textId="77777777" w:rsidR="00A63400" w:rsidRDefault="00A63400" w:rsidP="00A63400">
            <w:pPr>
              <w:numPr>
                <w:ilvl w:val="0"/>
                <w:numId w:val="7"/>
              </w:numPr>
              <w:spacing w:line="240" w:lineRule="auto"/>
              <w:rPr>
                <w:rFonts w:eastAsia="Calibri" w:cs="Times New Roman"/>
                <w:color w:val="0D0D0D" w:themeColor="text1" w:themeTint="F2"/>
                <w:sz w:val="22"/>
                <w:szCs w:val="22"/>
              </w:rPr>
            </w:pPr>
            <w:r>
              <w:rPr>
                <w:rFonts w:eastAsia="Calibri" w:cs="Times New Roman"/>
                <w:color w:val="0D0D0D" w:themeColor="text1" w:themeTint="F2"/>
                <w:sz w:val="22"/>
                <w:szCs w:val="22"/>
              </w:rPr>
              <w:t>Equip staff and DreamTeam to execute production for the weekend service and other events as planned.</w:t>
            </w:r>
          </w:p>
          <w:p w14:paraId="54ECFBA2" w14:textId="77777777" w:rsidR="00A63400" w:rsidRDefault="00A63400" w:rsidP="00A63400">
            <w:pPr>
              <w:numPr>
                <w:ilvl w:val="0"/>
                <w:numId w:val="7"/>
              </w:numPr>
              <w:spacing w:line="240" w:lineRule="auto"/>
              <w:rPr>
                <w:rFonts w:eastAsia="Calibri" w:cs="Times New Roman"/>
                <w:color w:val="0D0D0D" w:themeColor="text1" w:themeTint="F2"/>
                <w:sz w:val="22"/>
                <w:szCs w:val="22"/>
              </w:rPr>
            </w:pPr>
            <w:r>
              <w:rPr>
                <w:rFonts w:eastAsia="Calibri" w:cs="Times New Roman"/>
                <w:color w:val="0D0D0D" w:themeColor="text1" w:themeTint="F2"/>
                <w:sz w:val="22"/>
                <w:szCs w:val="22"/>
              </w:rPr>
              <w:t>Participate in programming to be able to orchestrate the technology and production needs of our weekend services and events.</w:t>
            </w:r>
          </w:p>
          <w:p w14:paraId="227E650C" w14:textId="77777777" w:rsidR="00A63400" w:rsidRPr="0008539E" w:rsidRDefault="00A63400" w:rsidP="00A63400">
            <w:pPr>
              <w:pStyle w:val="NormalWeb"/>
              <w:numPr>
                <w:ilvl w:val="0"/>
                <w:numId w:val="7"/>
              </w:numPr>
              <w:shd w:val="clear" w:color="auto" w:fill="FFFFFF"/>
              <w:spacing w:before="0" w:beforeAutospacing="0" w:after="0" w:afterAutospacing="0"/>
              <w:rPr>
                <w:rFonts w:ascii="Montserrat Light" w:eastAsia="Calibri" w:hAnsi="Montserrat Light"/>
                <w:color w:val="0D0D0D" w:themeColor="text1" w:themeTint="F2"/>
                <w:sz w:val="22"/>
                <w:szCs w:val="22"/>
              </w:rPr>
            </w:pPr>
            <w:r w:rsidRPr="0008539E">
              <w:rPr>
                <w:rFonts w:ascii="Montserrat Light" w:eastAsia="Calibri" w:hAnsi="Montserrat Light"/>
                <w:color w:val="0D0D0D" w:themeColor="text1" w:themeTint="F2"/>
                <w:sz w:val="22"/>
                <w:szCs w:val="22"/>
              </w:rPr>
              <w:t>Participate in Central Support Arts meeting</w:t>
            </w:r>
          </w:p>
          <w:p w14:paraId="65F7461D" w14:textId="77777777" w:rsidR="00A63400" w:rsidRDefault="00A63400" w:rsidP="00A63400">
            <w:pPr>
              <w:numPr>
                <w:ilvl w:val="0"/>
                <w:numId w:val="7"/>
              </w:numPr>
              <w:spacing w:line="240" w:lineRule="auto"/>
              <w:rPr>
                <w:rFonts w:eastAsia="Calibri" w:cs="Times New Roman"/>
                <w:color w:val="0D0D0D" w:themeColor="text1" w:themeTint="F2"/>
                <w:sz w:val="22"/>
                <w:szCs w:val="22"/>
              </w:rPr>
            </w:pPr>
            <w:r>
              <w:rPr>
                <w:rFonts w:eastAsia="Calibri" w:cs="Times New Roman"/>
                <w:color w:val="0D0D0D" w:themeColor="text1" w:themeTint="F2"/>
                <w:sz w:val="22"/>
                <w:szCs w:val="22"/>
              </w:rPr>
              <w:t>Ensure that audio, video and lighting equipment is maintained and repaired.</w:t>
            </w:r>
          </w:p>
          <w:p w14:paraId="5A49AEAF" w14:textId="77777777" w:rsidR="00A63400" w:rsidRDefault="00A63400" w:rsidP="00A63400">
            <w:pPr>
              <w:numPr>
                <w:ilvl w:val="0"/>
                <w:numId w:val="7"/>
              </w:numPr>
              <w:spacing w:line="240" w:lineRule="auto"/>
              <w:rPr>
                <w:rFonts w:eastAsia="Calibri" w:cs="Times New Roman"/>
                <w:color w:val="0D0D0D" w:themeColor="text1" w:themeTint="F2"/>
                <w:sz w:val="22"/>
                <w:szCs w:val="22"/>
              </w:rPr>
            </w:pPr>
            <w:r>
              <w:rPr>
                <w:rFonts w:eastAsia="Calibri" w:cs="Times New Roman"/>
                <w:color w:val="0D0D0D" w:themeColor="text1" w:themeTint="F2"/>
                <w:sz w:val="22"/>
                <w:szCs w:val="22"/>
              </w:rPr>
              <w:t>Planning, overseeing and/or implementing technology upgrades for production.</w:t>
            </w:r>
          </w:p>
          <w:p w14:paraId="57BF5BD8" w14:textId="77777777" w:rsidR="00A63400" w:rsidRPr="0056436B" w:rsidRDefault="00A63400" w:rsidP="00A63400">
            <w:pPr>
              <w:numPr>
                <w:ilvl w:val="0"/>
                <w:numId w:val="7"/>
              </w:numPr>
              <w:spacing w:line="240" w:lineRule="auto"/>
              <w:rPr>
                <w:rFonts w:eastAsia="Calibri" w:cs="Times New Roman"/>
                <w:color w:val="0D0D0D" w:themeColor="text1" w:themeTint="F2"/>
                <w:sz w:val="22"/>
                <w:szCs w:val="22"/>
              </w:rPr>
            </w:pPr>
            <w:r>
              <w:rPr>
                <w:rFonts w:eastAsia="Calibri" w:cs="Times New Roman"/>
                <w:color w:val="0D0D0D" w:themeColor="text1" w:themeTint="F2"/>
                <w:sz w:val="22"/>
                <w:szCs w:val="22"/>
              </w:rPr>
              <w:t>Oversee tech support for ministries and the weekend for production.</w:t>
            </w:r>
          </w:p>
          <w:p w14:paraId="6333595D" w14:textId="77777777" w:rsidR="00A63400" w:rsidRDefault="00A63400" w:rsidP="00A63400">
            <w:pPr>
              <w:numPr>
                <w:ilvl w:val="0"/>
                <w:numId w:val="7"/>
              </w:numPr>
              <w:spacing w:line="240" w:lineRule="auto"/>
              <w:rPr>
                <w:rFonts w:eastAsia="Calibri" w:cs="Times New Roman"/>
                <w:color w:val="0D0D0D" w:themeColor="text1" w:themeTint="F2"/>
                <w:sz w:val="22"/>
                <w:szCs w:val="22"/>
              </w:rPr>
            </w:pPr>
            <w:r>
              <w:rPr>
                <w:rFonts w:eastAsia="Calibri" w:cs="Times New Roman"/>
                <w:color w:val="0D0D0D" w:themeColor="text1" w:themeTint="F2"/>
                <w:sz w:val="22"/>
                <w:szCs w:val="22"/>
              </w:rPr>
              <w:t>Develop production training resources for staff and DreamTeam</w:t>
            </w:r>
          </w:p>
          <w:p w14:paraId="43F83434" w14:textId="77777777" w:rsidR="00A63400" w:rsidRPr="0008539E" w:rsidRDefault="00A63400" w:rsidP="00A63400">
            <w:pPr>
              <w:pStyle w:val="ListParagraph"/>
              <w:numPr>
                <w:ilvl w:val="0"/>
                <w:numId w:val="7"/>
              </w:numPr>
              <w:spacing w:line="240" w:lineRule="auto"/>
              <w:outlineLvl w:val="0"/>
              <w:rPr>
                <w:rFonts w:eastAsia="Calibri" w:cs="Times New Roman"/>
                <w:color w:val="0D0D0D" w:themeColor="text1" w:themeTint="F2"/>
                <w:sz w:val="22"/>
                <w:szCs w:val="22"/>
              </w:rPr>
            </w:pPr>
            <w:r w:rsidRPr="0008539E">
              <w:rPr>
                <w:rFonts w:eastAsia="Calibri" w:cs="Times New Roman"/>
                <w:color w:val="0D0D0D" w:themeColor="text1" w:themeTint="F2"/>
                <w:sz w:val="22"/>
                <w:szCs w:val="22"/>
              </w:rPr>
              <w:t>Assist in aligning vision and creating strategies (curriculum, communication tools, events, etc.) used to help the Production DreamTeam take their next steps at CedarCreek.</w:t>
            </w:r>
          </w:p>
          <w:p w14:paraId="23F78C8E" w14:textId="77777777" w:rsidR="00A63400" w:rsidRPr="0008539E" w:rsidRDefault="00A63400" w:rsidP="00A63400">
            <w:pPr>
              <w:pStyle w:val="ListParagraph"/>
              <w:numPr>
                <w:ilvl w:val="0"/>
                <w:numId w:val="7"/>
              </w:numPr>
              <w:spacing w:line="240" w:lineRule="auto"/>
              <w:outlineLvl w:val="0"/>
              <w:rPr>
                <w:rFonts w:eastAsia="Calibri" w:cs="Times New Roman"/>
                <w:color w:val="0D0D0D" w:themeColor="text1" w:themeTint="F2"/>
                <w:sz w:val="22"/>
                <w:szCs w:val="22"/>
              </w:rPr>
            </w:pPr>
            <w:r w:rsidRPr="0008539E">
              <w:rPr>
                <w:rFonts w:eastAsia="Calibri" w:cs="Times New Roman"/>
                <w:color w:val="0D0D0D" w:themeColor="text1" w:themeTint="F2"/>
                <w:sz w:val="22"/>
                <w:szCs w:val="22"/>
              </w:rPr>
              <w:t xml:space="preserve">Assist in the build of healthy, creative culture of the Campus Arts Teams and Arts DreamTeam </w:t>
            </w:r>
          </w:p>
          <w:p w14:paraId="6AD7D902" w14:textId="77777777" w:rsidR="00A63400" w:rsidRPr="0008539E" w:rsidRDefault="00A63400" w:rsidP="00A63400">
            <w:pPr>
              <w:pStyle w:val="ListParagraph"/>
              <w:numPr>
                <w:ilvl w:val="0"/>
                <w:numId w:val="7"/>
              </w:numPr>
              <w:spacing w:line="240" w:lineRule="auto"/>
              <w:outlineLvl w:val="0"/>
              <w:rPr>
                <w:rFonts w:eastAsia="Calibri" w:cs="Times New Roman"/>
                <w:color w:val="0D0D0D" w:themeColor="text1" w:themeTint="F2"/>
                <w:sz w:val="22"/>
                <w:szCs w:val="22"/>
              </w:rPr>
            </w:pPr>
            <w:r>
              <w:rPr>
                <w:rFonts w:eastAsia="Calibri" w:cs="Times New Roman"/>
                <w:color w:val="0D0D0D" w:themeColor="text1" w:themeTint="F2"/>
                <w:sz w:val="22"/>
                <w:szCs w:val="22"/>
              </w:rPr>
              <w:t>Participate in the</w:t>
            </w:r>
            <w:r w:rsidRPr="0008539E">
              <w:rPr>
                <w:rFonts w:eastAsia="Calibri" w:cs="Times New Roman"/>
                <w:color w:val="0D0D0D" w:themeColor="text1" w:themeTint="F2"/>
                <w:sz w:val="22"/>
                <w:szCs w:val="22"/>
              </w:rPr>
              <w:t xml:space="preserve"> development and equipping of Campus Arts Directors at weekly meeting</w:t>
            </w:r>
          </w:p>
          <w:p w14:paraId="75AD0F1E" w14:textId="77777777" w:rsidR="00A63400" w:rsidRPr="0008539E" w:rsidRDefault="00A63400" w:rsidP="00A63400">
            <w:pPr>
              <w:pStyle w:val="ListParagraph"/>
              <w:numPr>
                <w:ilvl w:val="0"/>
                <w:numId w:val="7"/>
              </w:numPr>
              <w:spacing w:line="240" w:lineRule="auto"/>
              <w:outlineLvl w:val="0"/>
              <w:rPr>
                <w:rFonts w:eastAsia="Calibri" w:cs="Times New Roman"/>
                <w:color w:val="0D0D0D" w:themeColor="text1" w:themeTint="F2"/>
                <w:sz w:val="22"/>
                <w:szCs w:val="22"/>
              </w:rPr>
            </w:pPr>
            <w:r w:rsidRPr="0008539E">
              <w:rPr>
                <w:rFonts w:eastAsia="Calibri" w:cs="Times New Roman"/>
                <w:color w:val="0D0D0D" w:themeColor="text1" w:themeTint="F2"/>
                <w:sz w:val="22"/>
                <w:szCs w:val="22"/>
              </w:rPr>
              <w:t xml:space="preserve">Central Support Events - Support and assist in resourcing and execution of Central Support Events like DreamTeam Launch, DreamTeam Celebration, Groups Hub Events </w:t>
            </w:r>
          </w:p>
          <w:p w14:paraId="0B29F999" w14:textId="77777777" w:rsidR="00A63400" w:rsidRPr="0008539E" w:rsidRDefault="00A63400" w:rsidP="00A63400">
            <w:pPr>
              <w:numPr>
                <w:ilvl w:val="0"/>
                <w:numId w:val="7"/>
              </w:numPr>
              <w:spacing w:line="240" w:lineRule="auto"/>
              <w:rPr>
                <w:rFonts w:eastAsia="Calibri" w:cs="Times New Roman"/>
                <w:color w:val="0D0D0D" w:themeColor="text1" w:themeTint="F2"/>
                <w:sz w:val="22"/>
                <w:szCs w:val="22"/>
              </w:rPr>
            </w:pPr>
            <w:r w:rsidRPr="0008539E">
              <w:rPr>
                <w:rFonts w:eastAsia="Calibri" w:cs="Times New Roman"/>
                <w:color w:val="0D0D0D" w:themeColor="text1" w:themeTint="F2"/>
                <w:sz w:val="22"/>
                <w:szCs w:val="22"/>
              </w:rPr>
              <w:t xml:space="preserve">Provide coaching to help current CedarCreek Arts Directors take their next steps professionally. </w:t>
            </w:r>
          </w:p>
          <w:p w14:paraId="64591442" w14:textId="77777777" w:rsidR="00A63400" w:rsidRPr="0008539E" w:rsidRDefault="00A63400" w:rsidP="00A63400">
            <w:pPr>
              <w:numPr>
                <w:ilvl w:val="0"/>
                <w:numId w:val="7"/>
              </w:numPr>
              <w:spacing w:line="240" w:lineRule="auto"/>
              <w:rPr>
                <w:rFonts w:eastAsia="Calibri" w:cs="Times New Roman"/>
                <w:color w:val="0D0D0D" w:themeColor="text1" w:themeTint="F2"/>
                <w:sz w:val="22"/>
                <w:szCs w:val="22"/>
              </w:rPr>
            </w:pPr>
            <w:r w:rsidRPr="0008539E">
              <w:rPr>
                <w:rFonts w:eastAsia="Calibri" w:cs="Times New Roman"/>
                <w:color w:val="0D0D0D" w:themeColor="text1" w:themeTint="F2"/>
                <w:sz w:val="22"/>
                <w:szCs w:val="22"/>
              </w:rPr>
              <w:t>When applicable, cooperate with the Internship Director and Executive Director to interview and place interns in Arts, and then provide coaching to help those Interns take their next steps professionally.</w:t>
            </w:r>
          </w:p>
          <w:p w14:paraId="486B123A" w14:textId="77777777" w:rsidR="00A63400" w:rsidRPr="0008539E" w:rsidRDefault="00A63400" w:rsidP="00A63400">
            <w:pPr>
              <w:numPr>
                <w:ilvl w:val="0"/>
                <w:numId w:val="7"/>
              </w:numPr>
              <w:spacing w:line="240" w:lineRule="auto"/>
              <w:rPr>
                <w:rFonts w:eastAsia="Calibri" w:cs="Times New Roman"/>
                <w:color w:val="0D0D0D" w:themeColor="text1" w:themeTint="F2"/>
                <w:sz w:val="22"/>
                <w:szCs w:val="22"/>
              </w:rPr>
            </w:pPr>
            <w:r w:rsidRPr="0008539E">
              <w:rPr>
                <w:rFonts w:eastAsia="Calibri" w:cs="Times New Roman"/>
                <w:color w:val="0D0D0D" w:themeColor="text1" w:themeTint="F2"/>
                <w:sz w:val="22"/>
                <w:szCs w:val="22"/>
              </w:rPr>
              <w:t>Manage the annual production budget.</w:t>
            </w:r>
          </w:p>
          <w:p w14:paraId="4EA70446" w14:textId="6AC093F6" w:rsidR="00A63400" w:rsidRDefault="00A63400" w:rsidP="00A63400">
            <w:pPr>
              <w:numPr>
                <w:ilvl w:val="0"/>
                <w:numId w:val="7"/>
              </w:numPr>
              <w:spacing w:line="240" w:lineRule="auto"/>
              <w:rPr>
                <w:rFonts w:eastAsia="Calibri" w:cs="Times New Roman"/>
                <w:color w:val="0D0D0D" w:themeColor="text1" w:themeTint="F2"/>
                <w:sz w:val="22"/>
                <w:szCs w:val="22"/>
              </w:rPr>
            </w:pPr>
            <w:r w:rsidRPr="0008539E">
              <w:rPr>
                <w:rFonts w:eastAsia="Calibri" w:cs="Times New Roman"/>
                <w:color w:val="0D0D0D" w:themeColor="text1" w:themeTint="F2"/>
                <w:sz w:val="22"/>
                <w:szCs w:val="22"/>
              </w:rPr>
              <w:t>Any additional responsibilities set by the Executive Director</w:t>
            </w:r>
          </w:p>
          <w:p w14:paraId="78F9471D" w14:textId="0E2A2251" w:rsidR="00A63400" w:rsidRDefault="00A63400" w:rsidP="00A63400">
            <w:pPr>
              <w:spacing w:line="240" w:lineRule="auto"/>
              <w:rPr>
                <w:rFonts w:eastAsia="Calibri" w:cs="Times New Roman"/>
                <w:color w:val="0D0D0D" w:themeColor="text1" w:themeTint="F2"/>
                <w:sz w:val="22"/>
                <w:szCs w:val="22"/>
              </w:rPr>
            </w:pPr>
          </w:p>
          <w:p w14:paraId="01733DCB" w14:textId="3D164959" w:rsidR="00A63400" w:rsidRDefault="00A63400" w:rsidP="00A63400">
            <w:pPr>
              <w:spacing w:line="240" w:lineRule="auto"/>
              <w:rPr>
                <w:rFonts w:eastAsia="Calibri" w:cs="Times New Roman"/>
                <w:color w:val="0D0D0D" w:themeColor="text1" w:themeTint="F2"/>
                <w:sz w:val="22"/>
                <w:szCs w:val="22"/>
              </w:rPr>
            </w:pPr>
          </w:p>
          <w:p w14:paraId="1B08A271" w14:textId="77777777" w:rsidR="00A63400" w:rsidRPr="0008539E" w:rsidRDefault="00A63400" w:rsidP="00A63400">
            <w:pPr>
              <w:spacing w:line="240" w:lineRule="auto"/>
              <w:rPr>
                <w:rFonts w:eastAsia="Calibri" w:cs="Times New Roman"/>
                <w:color w:val="0D0D0D" w:themeColor="text1" w:themeTint="F2"/>
                <w:sz w:val="22"/>
                <w:szCs w:val="22"/>
              </w:rPr>
            </w:pPr>
          </w:p>
          <w:p w14:paraId="2C045983" w14:textId="2D1416D2" w:rsidR="00F15EAD" w:rsidRPr="00FA0D21" w:rsidRDefault="00F15EAD" w:rsidP="00850CAD">
            <w:pPr>
              <w:pStyle w:val="Heading3"/>
              <w:rPr>
                <w:sz w:val="24"/>
              </w:rPr>
            </w:pPr>
            <w:r w:rsidRPr="00FA0D21">
              <w:rPr>
                <w:sz w:val="24"/>
              </w:rPr>
              <w:t>POSIT</w:t>
            </w:r>
            <w:r w:rsidR="003775E9">
              <w:rPr>
                <w:sz w:val="24"/>
              </w:rPr>
              <w:t>io</w:t>
            </w:r>
            <w:r w:rsidRPr="00FA0D21">
              <w:rPr>
                <w:sz w:val="24"/>
              </w:rPr>
              <w:t xml:space="preserve">N REQUIREMENTS: </w:t>
            </w:r>
          </w:p>
          <w:p w14:paraId="665EB13E" w14:textId="77777777" w:rsidR="00A63400" w:rsidRPr="0008539E" w:rsidRDefault="00A63400" w:rsidP="00A63400">
            <w:pPr>
              <w:numPr>
                <w:ilvl w:val="0"/>
                <w:numId w:val="7"/>
              </w:numPr>
              <w:spacing w:line="240" w:lineRule="auto"/>
              <w:rPr>
                <w:rFonts w:eastAsia="Calibri" w:cs="Times New Roman"/>
                <w:color w:val="0D0D0D" w:themeColor="text1" w:themeTint="F2"/>
                <w:sz w:val="22"/>
                <w:szCs w:val="22"/>
              </w:rPr>
            </w:pPr>
            <w:r w:rsidRPr="0008539E">
              <w:rPr>
                <w:rFonts w:eastAsia="Calibri" w:cs="Times New Roman"/>
                <w:color w:val="0D0D0D" w:themeColor="text1" w:themeTint="F2"/>
                <w:sz w:val="22"/>
                <w:szCs w:val="22"/>
              </w:rPr>
              <w:t>Being a tithing Missional Member in good standing at CedarCreek Church</w:t>
            </w:r>
          </w:p>
          <w:p w14:paraId="59C27ACD" w14:textId="77777777" w:rsidR="00A63400" w:rsidRPr="0008539E" w:rsidRDefault="00A63400" w:rsidP="00A63400">
            <w:pPr>
              <w:numPr>
                <w:ilvl w:val="0"/>
                <w:numId w:val="7"/>
              </w:numPr>
              <w:spacing w:line="240" w:lineRule="auto"/>
              <w:rPr>
                <w:rFonts w:eastAsia="Calibri" w:cs="Times New Roman"/>
                <w:color w:val="0D0D0D" w:themeColor="text1" w:themeTint="F2"/>
                <w:sz w:val="22"/>
                <w:szCs w:val="22"/>
              </w:rPr>
            </w:pPr>
            <w:r w:rsidRPr="0008539E">
              <w:rPr>
                <w:rFonts w:eastAsia="Calibri" w:cs="Times New Roman"/>
                <w:color w:val="0D0D0D" w:themeColor="text1" w:themeTint="F2"/>
                <w:sz w:val="22"/>
                <w:szCs w:val="22"/>
              </w:rPr>
              <w:t>Attendance at a weekend service and in a Group or on the DreamTeam</w:t>
            </w:r>
          </w:p>
          <w:p w14:paraId="5ACA5FE2" w14:textId="77777777" w:rsidR="00A63400" w:rsidRDefault="00A63400" w:rsidP="00A63400">
            <w:pPr>
              <w:numPr>
                <w:ilvl w:val="0"/>
                <w:numId w:val="7"/>
              </w:numPr>
              <w:spacing w:line="240" w:lineRule="auto"/>
              <w:rPr>
                <w:rFonts w:eastAsia="Calibri" w:cs="Times New Roman"/>
                <w:color w:val="0D0D0D" w:themeColor="text1" w:themeTint="F2"/>
                <w:sz w:val="22"/>
                <w:szCs w:val="22"/>
              </w:rPr>
            </w:pPr>
            <w:r w:rsidRPr="0008539E">
              <w:rPr>
                <w:rFonts w:eastAsia="Calibri" w:cs="Times New Roman"/>
                <w:color w:val="0D0D0D" w:themeColor="text1" w:themeTint="F2"/>
                <w:sz w:val="22"/>
                <w:szCs w:val="22"/>
              </w:rPr>
              <w:t>Modeling and championing the Mission, Vision, and Core Values of CedarCreek Church</w:t>
            </w:r>
          </w:p>
          <w:p w14:paraId="026E5ECA" w14:textId="744C3CC6" w:rsidR="00A63400" w:rsidRPr="00A63400" w:rsidRDefault="00A63400" w:rsidP="00A63400">
            <w:pPr>
              <w:numPr>
                <w:ilvl w:val="0"/>
                <w:numId w:val="7"/>
              </w:numPr>
              <w:spacing w:line="240" w:lineRule="auto"/>
              <w:rPr>
                <w:rFonts w:eastAsia="Calibri" w:cs="Times New Roman"/>
                <w:color w:val="0D0D0D" w:themeColor="text1" w:themeTint="F2"/>
                <w:sz w:val="22"/>
                <w:szCs w:val="22"/>
              </w:rPr>
            </w:pPr>
            <w:r w:rsidRPr="00A63400">
              <w:rPr>
                <w:rFonts w:eastAsia="Calibri" w:cs="Times New Roman"/>
                <w:color w:val="0D0D0D" w:themeColor="text1" w:themeTint="F2"/>
                <w:sz w:val="22"/>
                <w:szCs w:val="22"/>
              </w:rPr>
              <w:t>Honoring the CedarCreek Church S</w:t>
            </w:r>
            <w:r>
              <w:rPr>
                <w:rFonts w:eastAsia="Calibri" w:cs="Times New Roman"/>
                <w:color w:val="0D0D0D" w:themeColor="text1" w:themeTint="F2"/>
                <w:sz w:val="22"/>
                <w:szCs w:val="22"/>
              </w:rPr>
              <w:t>taff 10 Points of Accountability</w:t>
            </w:r>
          </w:p>
          <w:p w14:paraId="6F6E35A1" w14:textId="700ECA28" w:rsidR="00F15EAD" w:rsidRPr="00FA0D21" w:rsidRDefault="00025810" w:rsidP="00A63400">
            <w:pPr>
              <w:pStyle w:val="Heading3"/>
              <w:rPr>
                <w:sz w:val="24"/>
              </w:rPr>
            </w:pPr>
            <w:r w:rsidRPr="00FA0D21">
              <w:rPr>
                <w:sz w:val="24"/>
              </w:rPr>
              <w:t>MEASUREMENTS:</w:t>
            </w:r>
            <w:r w:rsidR="00F15EAD" w:rsidRPr="00FA0D21">
              <w:rPr>
                <w:sz w:val="24"/>
              </w:rPr>
              <w:t xml:space="preserve"> </w:t>
            </w:r>
          </w:p>
          <w:p w14:paraId="2591982D" w14:textId="57FB2DE8" w:rsidR="00AB3FE9" w:rsidRPr="00AB3FE9" w:rsidRDefault="00AB3FE9" w:rsidP="00850CAD">
            <w:pPr>
              <w:rPr>
                <w:sz w:val="22"/>
                <w:szCs w:val="22"/>
              </w:rPr>
            </w:pPr>
            <w:r w:rsidRPr="00AB3FE9">
              <w:rPr>
                <w:sz w:val="22"/>
                <w:szCs w:val="22"/>
              </w:rPr>
              <w:t xml:space="preserve">The </w:t>
            </w:r>
            <w:r>
              <w:rPr>
                <w:sz w:val="22"/>
                <w:szCs w:val="22"/>
              </w:rPr>
              <w:t>p</w:t>
            </w:r>
            <w:r w:rsidRPr="00AB3FE9">
              <w:rPr>
                <w:sz w:val="22"/>
                <w:szCs w:val="22"/>
              </w:rPr>
              <w:t>osition will be evaluated by the following quantifiable measurements:</w:t>
            </w:r>
          </w:p>
          <w:p w14:paraId="0632900A" w14:textId="77777777" w:rsidR="00A63400" w:rsidRPr="0008539E" w:rsidRDefault="00A63400" w:rsidP="00A63400">
            <w:pPr>
              <w:pStyle w:val="ListParagraph"/>
              <w:numPr>
                <w:ilvl w:val="0"/>
                <w:numId w:val="7"/>
              </w:numPr>
              <w:rPr>
                <w:rFonts w:eastAsia="Calibri" w:cs="Times New Roman"/>
                <w:color w:val="0D0D0D" w:themeColor="text1" w:themeTint="F2"/>
                <w:sz w:val="22"/>
                <w:szCs w:val="22"/>
              </w:rPr>
            </w:pPr>
            <w:r w:rsidRPr="0008539E">
              <w:rPr>
                <w:rFonts w:eastAsia="Calibri" w:cs="Times New Roman"/>
                <w:color w:val="0D0D0D" w:themeColor="text1" w:themeTint="F2"/>
                <w:sz w:val="22"/>
                <w:szCs w:val="22"/>
              </w:rPr>
              <w:t>Technology and systems are implemented a maintained in a way to achieve the vision of planned services and events.</w:t>
            </w:r>
          </w:p>
          <w:p w14:paraId="5CCC76F8" w14:textId="77777777" w:rsidR="00A63400" w:rsidRPr="0008539E" w:rsidRDefault="00A63400" w:rsidP="00A63400">
            <w:pPr>
              <w:pStyle w:val="ListParagraph"/>
              <w:numPr>
                <w:ilvl w:val="0"/>
                <w:numId w:val="7"/>
              </w:numPr>
              <w:rPr>
                <w:rFonts w:eastAsia="Calibri" w:cs="Times New Roman"/>
                <w:color w:val="0D0D0D" w:themeColor="text1" w:themeTint="F2"/>
                <w:sz w:val="22"/>
                <w:szCs w:val="22"/>
              </w:rPr>
            </w:pPr>
            <w:r w:rsidRPr="0008539E">
              <w:rPr>
                <w:rFonts w:eastAsia="Calibri" w:cs="Times New Roman"/>
                <w:color w:val="0D0D0D" w:themeColor="text1" w:themeTint="F2"/>
                <w:sz w:val="22"/>
                <w:szCs w:val="22"/>
              </w:rPr>
              <w:t>Resources for staff and DreamTeam provide the opportunity to learn and grow in their area of staffing/serving.</w:t>
            </w:r>
          </w:p>
          <w:p w14:paraId="2AFCEFCC" w14:textId="77777777" w:rsidR="00A63400" w:rsidRPr="0008539E" w:rsidRDefault="00A63400" w:rsidP="00A63400">
            <w:pPr>
              <w:pStyle w:val="ListParagraph"/>
              <w:numPr>
                <w:ilvl w:val="0"/>
                <w:numId w:val="7"/>
              </w:numPr>
              <w:rPr>
                <w:rFonts w:eastAsia="Calibri" w:cs="Times New Roman"/>
                <w:color w:val="0D0D0D" w:themeColor="text1" w:themeTint="F2"/>
                <w:sz w:val="22"/>
                <w:szCs w:val="22"/>
              </w:rPr>
            </w:pPr>
            <w:r w:rsidRPr="0008539E">
              <w:rPr>
                <w:rFonts w:eastAsia="Calibri" w:cs="Times New Roman"/>
                <w:color w:val="0D0D0D" w:themeColor="text1" w:themeTint="F2"/>
                <w:sz w:val="22"/>
                <w:szCs w:val="22"/>
              </w:rPr>
              <w:t>Stewardship of the production budget.</w:t>
            </w:r>
          </w:p>
          <w:p w14:paraId="4293C4B5" w14:textId="77777777" w:rsidR="004F4A4F" w:rsidRPr="004F4A4F" w:rsidRDefault="004F4A4F" w:rsidP="004F4A4F"/>
          <w:p w14:paraId="449F6839" w14:textId="4AF792D3" w:rsidR="00025810" w:rsidRPr="00FA0D21" w:rsidRDefault="00025810" w:rsidP="0060222F">
            <w:pPr>
              <w:pStyle w:val="Heading3"/>
              <w:tabs>
                <w:tab w:val="left" w:pos="8805"/>
              </w:tabs>
              <w:spacing w:before="0"/>
              <w:rPr>
                <w:sz w:val="24"/>
              </w:rPr>
            </w:pPr>
            <w:r w:rsidRPr="00FA0D21">
              <w:rPr>
                <w:sz w:val="24"/>
              </w:rPr>
              <w:t xml:space="preserve">ACCOUNTABILITIES: </w:t>
            </w:r>
            <w:r w:rsidR="0060222F">
              <w:rPr>
                <w:sz w:val="24"/>
              </w:rPr>
              <w:tab/>
            </w:r>
          </w:p>
          <w:p w14:paraId="61048371" w14:textId="77777777" w:rsidR="00AB3FE9" w:rsidRPr="00AB3FE9" w:rsidRDefault="00AB3FE9" w:rsidP="00850CAD">
            <w:pPr>
              <w:pStyle w:val="NormalWeb"/>
              <w:outlineLvl w:val="0"/>
              <w:rPr>
                <w:rFonts w:ascii="Montserrat Light" w:hAnsi="Montserrat Light"/>
                <w:sz w:val="22"/>
                <w:szCs w:val="22"/>
              </w:rPr>
            </w:pPr>
            <w:r w:rsidRPr="00AB3FE9">
              <w:rPr>
                <w:rFonts w:ascii="Montserrat Light" w:hAnsi="Montserrat Light"/>
                <w:sz w:val="22"/>
                <w:szCs w:val="22"/>
              </w:rPr>
              <w:t>The position will also be held accountable for the following:</w:t>
            </w:r>
          </w:p>
          <w:p w14:paraId="05337E3D" w14:textId="77777777" w:rsidR="00AB3FE9" w:rsidRPr="00AB3FE9" w:rsidRDefault="00AB3FE9" w:rsidP="00850CAD">
            <w:pPr>
              <w:pStyle w:val="NormalWeb"/>
              <w:numPr>
                <w:ilvl w:val="0"/>
                <w:numId w:val="1"/>
              </w:numPr>
              <w:outlineLvl w:val="0"/>
              <w:rPr>
                <w:rFonts w:ascii="Montserrat Light" w:hAnsi="Montserrat Light"/>
                <w:sz w:val="22"/>
                <w:szCs w:val="22"/>
              </w:rPr>
            </w:pPr>
            <w:r w:rsidRPr="00AB3FE9">
              <w:rPr>
                <w:rFonts w:ascii="Montserrat Light" w:hAnsi="Montserrat Light"/>
                <w:sz w:val="22"/>
                <w:szCs w:val="22"/>
              </w:rPr>
              <w:t xml:space="preserve">Ensuring that Staff, Church, Campus, and Ministry values are upheld personally and among the DreamTeam  </w:t>
            </w:r>
          </w:p>
          <w:p w14:paraId="237EAB20" w14:textId="77777777" w:rsidR="00AB3FE9" w:rsidRPr="00AB3FE9" w:rsidRDefault="00AB3FE9" w:rsidP="00850CAD">
            <w:pPr>
              <w:pStyle w:val="NormalWeb"/>
              <w:numPr>
                <w:ilvl w:val="0"/>
                <w:numId w:val="1"/>
              </w:numPr>
              <w:outlineLvl w:val="0"/>
              <w:rPr>
                <w:rFonts w:ascii="Montserrat Light" w:hAnsi="Montserrat Light"/>
                <w:sz w:val="22"/>
                <w:szCs w:val="22"/>
              </w:rPr>
            </w:pPr>
            <w:r w:rsidRPr="00AB3FE9">
              <w:rPr>
                <w:rFonts w:ascii="Montserrat Light" w:hAnsi="Montserrat Light"/>
                <w:sz w:val="22"/>
                <w:szCs w:val="22"/>
              </w:rPr>
              <w:t>Maintaining good fiscal responsibility, stewarding resources with excellence</w:t>
            </w:r>
          </w:p>
          <w:p w14:paraId="4D77B09C" w14:textId="77777777" w:rsidR="00AB3FE9" w:rsidRPr="00AB3FE9" w:rsidRDefault="00AB3FE9" w:rsidP="00850CAD">
            <w:pPr>
              <w:pStyle w:val="NormalWeb"/>
              <w:numPr>
                <w:ilvl w:val="0"/>
                <w:numId w:val="1"/>
              </w:numPr>
              <w:outlineLvl w:val="0"/>
              <w:rPr>
                <w:rFonts w:ascii="Montserrat Light" w:hAnsi="Montserrat Light"/>
                <w:sz w:val="22"/>
                <w:szCs w:val="22"/>
              </w:rPr>
            </w:pPr>
            <w:r w:rsidRPr="00AB3FE9">
              <w:rPr>
                <w:rFonts w:ascii="Montserrat Light" w:hAnsi="Montserrat Light"/>
                <w:sz w:val="22"/>
                <w:szCs w:val="22"/>
              </w:rPr>
              <w:t>Maintaining unity within all Departments, Campuses, and Ministry Areas</w:t>
            </w:r>
          </w:p>
          <w:p w14:paraId="03BF1D2D" w14:textId="77777777" w:rsidR="00AB3FE9" w:rsidRPr="00AB3FE9" w:rsidRDefault="00AB3FE9" w:rsidP="00850CAD">
            <w:pPr>
              <w:pStyle w:val="NormalWeb"/>
              <w:numPr>
                <w:ilvl w:val="0"/>
                <w:numId w:val="1"/>
              </w:numPr>
              <w:outlineLvl w:val="0"/>
              <w:rPr>
                <w:rFonts w:ascii="Montserrat Light" w:hAnsi="Montserrat Light"/>
                <w:sz w:val="22"/>
                <w:szCs w:val="22"/>
              </w:rPr>
            </w:pPr>
            <w:r w:rsidRPr="00AB3FE9">
              <w:rPr>
                <w:rFonts w:ascii="Montserrat Light" w:hAnsi="Montserrat Light"/>
                <w:sz w:val="22"/>
                <w:szCs w:val="22"/>
              </w:rPr>
              <w:t>Maintaining a positive mental attitude regarding the Church and its Leadership and Ministry Services in the presence of Guests, DreamTeam Members, and Staff at all times</w:t>
            </w:r>
          </w:p>
          <w:p w14:paraId="3C62D371" w14:textId="77777777" w:rsidR="000E766F" w:rsidRPr="00941EC0" w:rsidRDefault="000E766F" w:rsidP="00850CAD">
            <w:pPr>
              <w:pStyle w:val="Heading3"/>
              <w:rPr>
                <w:sz w:val="24"/>
              </w:rPr>
            </w:pPr>
            <w:r w:rsidRPr="00941EC0">
              <w:rPr>
                <w:sz w:val="24"/>
              </w:rPr>
              <w:t>Disclaimer</w:t>
            </w:r>
          </w:p>
          <w:p w14:paraId="36566673" w14:textId="77777777" w:rsidR="000E766F" w:rsidRPr="00FA0D21" w:rsidRDefault="000E766F" w:rsidP="00850CAD">
            <w:pPr>
              <w:rPr>
                <w:rFonts w:eastAsiaTheme="minorHAnsi"/>
                <w:sz w:val="22"/>
                <w:szCs w:val="22"/>
              </w:rPr>
            </w:pPr>
            <w:r w:rsidRPr="00FA0D21">
              <w:rPr>
                <w:rFonts w:eastAsiaTheme="minorHAnsi"/>
                <w:sz w:val="22"/>
                <w:szCs w:val="22"/>
              </w:rPr>
              <w:t>Nothing in this job description restricts the right of the Position’s Direct Report to</w:t>
            </w:r>
          </w:p>
          <w:p w14:paraId="2BA51FCC" w14:textId="77777777" w:rsidR="000E766F" w:rsidRPr="00FA0D21" w:rsidRDefault="000E766F" w:rsidP="00850CAD">
            <w:pPr>
              <w:rPr>
                <w:rFonts w:eastAsiaTheme="minorHAnsi"/>
                <w:sz w:val="22"/>
                <w:szCs w:val="22"/>
              </w:rPr>
            </w:pPr>
            <w:r w:rsidRPr="00FA0D21">
              <w:rPr>
                <w:rFonts w:eastAsiaTheme="minorHAnsi"/>
                <w:sz w:val="22"/>
                <w:szCs w:val="22"/>
              </w:rPr>
              <w:lastRenderedPageBreak/>
              <w:t>assign or reassign duties and responsibilities to this job at any time. This is an at-will</w:t>
            </w:r>
          </w:p>
          <w:p w14:paraId="013F3802" w14:textId="551049D4" w:rsidR="006E640E" w:rsidRDefault="000E766F" w:rsidP="00850CAD">
            <w:pPr>
              <w:rPr>
                <w:rFonts w:eastAsiaTheme="minorHAnsi"/>
                <w:sz w:val="22"/>
                <w:szCs w:val="22"/>
              </w:rPr>
            </w:pPr>
            <w:r w:rsidRPr="00FA0D21">
              <w:rPr>
                <w:rFonts w:eastAsiaTheme="minorHAnsi"/>
                <w:sz w:val="22"/>
                <w:szCs w:val="22"/>
              </w:rPr>
              <w:t>position and can be terminated at any time.</w:t>
            </w:r>
          </w:p>
          <w:p w14:paraId="6CED26B3" w14:textId="60F29550" w:rsidR="00C557FE" w:rsidRDefault="00C557FE" w:rsidP="00850CAD">
            <w:pPr>
              <w:rPr>
                <w:sz w:val="22"/>
                <w:szCs w:val="22"/>
              </w:rPr>
            </w:pPr>
          </w:p>
          <w:p w14:paraId="58B47C33" w14:textId="77777777" w:rsidR="00C557FE" w:rsidRDefault="00C557FE" w:rsidP="00850CAD">
            <w:pPr>
              <w:outlineLvl w:val="0"/>
              <w:rPr>
                <w:rFonts w:eastAsia="Times New Roman" w:cs="Times New Roman"/>
                <w:b/>
                <w:color w:val="595959"/>
                <w:sz w:val="22"/>
                <w:szCs w:val="22"/>
              </w:rPr>
            </w:pPr>
          </w:p>
          <w:p w14:paraId="5272BC1B" w14:textId="77777777" w:rsidR="00BF39B0" w:rsidRDefault="00BF39B0" w:rsidP="00850CAD">
            <w:pPr>
              <w:outlineLvl w:val="0"/>
              <w:rPr>
                <w:rFonts w:eastAsia="Times New Roman" w:cs="Times New Roman"/>
                <w:b/>
                <w:color w:val="595959"/>
                <w:sz w:val="22"/>
                <w:szCs w:val="22"/>
              </w:rPr>
            </w:pPr>
          </w:p>
          <w:p w14:paraId="2764DC43" w14:textId="77777777" w:rsidR="00BF39B0" w:rsidRDefault="00BF39B0" w:rsidP="00850CAD">
            <w:pPr>
              <w:outlineLvl w:val="0"/>
              <w:rPr>
                <w:rFonts w:eastAsia="Times New Roman" w:cs="Times New Roman"/>
                <w:b/>
                <w:color w:val="595959"/>
                <w:sz w:val="22"/>
                <w:szCs w:val="22"/>
              </w:rPr>
            </w:pPr>
          </w:p>
          <w:p w14:paraId="5F4F7819" w14:textId="77777777" w:rsidR="00BF39B0" w:rsidRDefault="00BF39B0" w:rsidP="00850CAD">
            <w:pPr>
              <w:outlineLvl w:val="0"/>
              <w:rPr>
                <w:rFonts w:eastAsia="Times New Roman" w:cs="Times New Roman"/>
                <w:b/>
                <w:color w:val="595959"/>
                <w:sz w:val="22"/>
                <w:szCs w:val="22"/>
              </w:rPr>
            </w:pPr>
          </w:p>
          <w:p w14:paraId="09A6EE96" w14:textId="6362C5E9" w:rsidR="00C557FE" w:rsidRPr="00DE6F58" w:rsidRDefault="00C557FE" w:rsidP="00850CAD">
            <w:pPr>
              <w:outlineLvl w:val="0"/>
              <w:rPr>
                <w:rFonts w:eastAsia="Times New Roman" w:cs="Times New Roman"/>
                <w:b/>
                <w:color w:val="595959"/>
                <w:sz w:val="22"/>
                <w:szCs w:val="22"/>
              </w:rPr>
            </w:pPr>
            <w:r w:rsidRPr="00DE6F58">
              <w:rPr>
                <w:rFonts w:eastAsia="Times New Roman" w:cs="Times New Roman"/>
                <w:b/>
                <w:color w:val="595959"/>
                <w:sz w:val="22"/>
                <w:szCs w:val="22"/>
              </w:rPr>
              <w:t xml:space="preserve">ADA List for Physical Activities and Requirements, Visual Acuity, and Working Conditions of the Position: </w:t>
            </w:r>
          </w:p>
          <w:p w14:paraId="641BA983"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Climbing</w:t>
            </w:r>
            <w:r w:rsidRPr="00DE6F58">
              <w:rPr>
                <w:rFonts w:eastAsia="Times New Roman" w:cs="Times New Roman"/>
                <w:color w:val="595959"/>
                <w:sz w:val="22"/>
                <w:szCs w:val="22"/>
              </w:rPr>
              <w:t xml:space="preserve">. Ascending or descending ladders, stairs, scaffolding, ramps, poles and the like, using feet and legs and/or hands and arms. Body agility is emphasized. </w:t>
            </w:r>
            <w:r w:rsidRPr="00DE6F58">
              <w:rPr>
                <w:rFonts w:eastAsia="Times New Roman" w:cs="Times New Roman"/>
                <w:b/>
                <w:color w:val="595959"/>
                <w:sz w:val="22"/>
                <w:szCs w:val="22"/>
              </w:rPr>
              <w:t>This factor is important if the amount and kind of climbing required exceeds that required for ordinary locomotion.</w:t>
            </w:r>
          </w:p>
          <w:p w14:paraId="1442E933"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Balancing.</w:t>
            </w:r>
            <w:r w:rsidRPr="00DE6F58">
              <w:rPr>
                <w:rFonts w:eastAsia="Times New Roman" w:cs="Times New Roman"/>
                <w:color w:val="595959"/>
                <w:sz w:val="22"/>
                <w:szCs w:val="22"/>
              </w:rPr>
              <w:t xml:space="preserve"> Maintaining body equilibrium to prevent falling and walking, standing or crouching on narrow, slippery, or erratically moving surfaces. </w:t>
            </w:r>
            <w:r w:rsidRPr="00DE6F58">
              <w:rPr>
                <w:rFonts w:eastAsia="Times New Roman" w:cs="Times New Roman"/>
                <w:b/>
                <w:color w:val="595959"/>
                <w:sz w:val="22"/>
                <w:szCs w:val="22"/>
              </w:rPr>
              <w:t>This factor is important if the amount of balancing exceeds that needed for ordinary locomotion and maintenance of body equilibrium</w:t>
            </w:r>
            <w:r w:rsidRPr="00DE6F58">
              <w:rPr>
                <w:rFonts w:eastAsia="Times New Roman" w:cs="Times New Roman"/>
                <w:color w:val="595959"/>
                <w:sz w:val="22"/>
                <w:szCs w:val="22"/>
              </w:rPr>
              <w:t>.</w:t>
            </w:r>
          </w:p>
          <w:p w14:paraId="65F8FE80"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Stooping.</w:t>
            </w:r>
            <w:r w:rsidRPr="00DE6F58">
              <w:rPr>
                <w:rFonts w:eastAsia="Times New Roman" w:cs="Times New Roman"/>
                <w:color w:val="595959"/>
                <w:sz w:val="22"/>
                <w:szCs w:val="22"/>
              </w:rPr>
              <w:t xml:space="preserve"> Bending body downward and forward by bending spine at the waist. This factor is important if it occurs to a considerable degree and requires full motion of the lower extremities and back muscles.</w:t>
            </w:r>
          </w:p>
          <w:p w14:paraId="1C485E73"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Kneeling.</w:t>
            </w:r>
            <w:r w:rsidRPr="00DE6F58">
              <w:rPr>
                <w:rFonts w:eastAsia="Times New Roman" w:cs="Times New Roman"/>
                <w:color w:val="595959"/>
                <w:sz w:val="22"/>
                <w:szCs w:val="22"/>
              </w:rPr>
              <w:t xml:space="preserve"> Bending legs at knee to come to a rest on knee or knees.</w:t>
            </w:r>
          </w:p>
          <w:p w14:paraId="1F5C3579"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Crouching.</w:t>
            </w:r>
            <w:r w:rsidRPr="00DE6F58">
              <w:rPr>
                <w:rFonts w:eastAsia="Times New Roman" w:cs="Times New Roman"/>
                <w:color w:val="595959"/>
                <w:sz w:val="22"/>
                <w:szCs w:val="22"/>
              </w:rPr>
              <w:t xml:space="preserve"> Bending the body downward and forward by bending leg and spine.</w:t>
            </w:r>
          </w:p>
          <w:p w14:paraId="2F7C38AD"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Crawling.</w:t>
            </w:r>
            <w:r w:rsidRPr="00DE6F58">
              <w:rPr>
                <w:rFonts w:eastAsia="Times New Roman" w:cs="Times New Roman"/>
                <w:color w:val="595959"/>
                <w:sz w:val="22"/>
                <w:szCs w:val="22"/>
              </w:rPr>
              <w:t xml:space="preserve"> Moving about on hands and knees or hands and feet.</w:t>
            </w:r>
          </w:p>
          <w:p w14:paraId="4B9716E5"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Reaching.</w:t>
            </w:r>
            <w:r w:rsidRPr="00DE6F58">
              <w:rPr>
                <w:rFonts w:eastAsia="Times New Roman" w:cs="Times New Roman"/>
                <w:color w:val="595959"/>
                <w:sz w:val="22"/>
                <w:szCs w:val="22"/>
              </w:rPr>
              <w:t xml:space="preserve"> Extending hand(s) and arm(s) in any direction.</w:t>
            </w:r>
          </w:p>
          <w:p w14:paraId="7E56250E"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Standing.</w:t>
            </w:r>
            <w:r w:rsidRPr="00DE6F58">
              <w:rPr>
                <w:rFonts w:eastAsia="Times New Roman" w:cs="Times New Roman"/>
                <w:color w:val="595959"/>
                <w:sz w:val="22"/>
                <w:szCs w:val="22"/>
              </w:rPr>
              <w:t xml:space="preserve"> Particularly for sustained periods of time.</w:t>
            </w:r>
          </w:p>
          <w:p w14:paraId="49D8906F"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Walking.</w:t>
            </w:r>
            <w:r w:rsidRPr="00DE6F58">
              <w:rPr>
                <w:rFonts w:eastAsia="Times New Roman" w:cs="Times New Roman"/>
                <w:color w:val="595959"/>
                <w:sz w:val="22"/>
                <w:szCs w:val="22"/>
              </w:rPr>
              <w:t xml:space="preserve"> Moving about on foot to accomplish tasks, particularly for long distances or moving from one work site to another.</w:t>
            </w:r>
          </w:p>
          <w:p w14:paraId="1429C007"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Pushing.</w:t>
            </w:r>
            <w:r w:rsidRPr="00DE6F58">
              <w:rPr>
                <w:rFonts w:eastAsia="Times New Roman" w:cs="Times New Roman"/>
                <w:color w:val="595959"/>
                <w:sz w:val="22"/>
                <w:szCs w:val="22"/>
              </w:rPr>
              <w:t xml:space="preserve"> Using upper extremities to press against something with steady force in order to thrust forward, downward or outward.</w:t>
            </w:r>
          </w:p>
          <w:p w14:paraId="20B88DE2"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Pulling.</w:t>
            </w:r>
            <w:r w:rsidRPr="00DE6F58">
              <w:rPr>
                <w:rFonts w:eastAsia="Times New Roman" w:cs="Times New Roman"/>
                <w:color w:val="595959"/>
                <w:sz w:val="22"/>
                <w:szCs w:val="22"/>
              </w:rPr>
              <w:t xml:space="preserve"> Using upper extremities to exert force in order to draw, haul or tug objects in a sustained motion.</w:t>
            </w:r>
          </w:p>
          <w:p w14:paraId="6327D990"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Lifting.</w:t>
            </w:r>
            <w:r w:rsidRPr="00DE6F58">
              <w:rPr>
                <w:rFonts w:eastAsia="Times New Roman" w:cs="Times New Roman"/>
                <w:color w:val="595959"/>
                <w:sz w:val="22"/>
                <w:szCs w:val="22"/>
              </w:rPr>
              <w:t xml:space="preserve"> Raising objects from a lower to a higher position or moving objects horizontally from position-to-position. This factor is important if it occurs to a considerable degree and requires substantial use of upper extremities and back muscles.</w:t>
            </w:r>
          </w:p>
          <w:p w14:paraId="0AD24793"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Fingering.</w:t>
            </w:r>
            <w:r w:rsidRPr="00DE6F58">
              <w:rPr>
                <w:rFonts w:eastAsia="Times New Roman" w:cs="Times New Roman"/>
                <w:color w:val="595959"/>
                <w:sz w:val="22"/>
                <w:szCs w:val="22"/>
              </w:rPr>
              <w:t xml:space="preserve"> Picking, pinching, typing or otherwise working, primarily with fingers rather than with the whole hand as in handling.</w:t>
            </w:r>
          </w:p>
          <w:p w14:paraId="40109936"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Grasping.</w:t>
            </w:r>
            <w:r w:rsidRPr="00DE6F58">
              <w:rPr>
                <w:rFonts w:eastAsia="Times New Roman" w:cs="Times New Roman"/>
                <w:color w:val="595959"/>
                <w:sz w:val="22"/>
                <w:szCs w:val="22"/>
              </w:rPr>
              <w:t xml:space="preserve"> Applying pressure to an object with the fingers and palm.</w:t>
            </w:r>
          </w:p>
          <w:p w14:paraId="57D2790B"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lastRenderedPageBreak/>
              <w:t>Feeling.</w:t>
            </w:r>
            <w:r w:rsidRPr="00DE6F58">
              <w:rPr>
                <w:rFonts w:eastAsia="Times New Roman" w:cs="Times New Roman"/>
                <w:color w:val="595959"/>
                <w:sz w:val="22"/>
                <w:szCs w:val="22"/>
              </w:rPr>
              <w:t xml:space="preserve"> Perceiving attributes of objects, such as size, shape, temperature or texture by touching with skin, particularly that of fingertips.</w:t>
            </w:r>
          </w:p>
          <w:p w14:paraId="407A7F53"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Talking.</w:t>
            </w:r>
            <w:r w:rsidRPr="00DE6F58">
              <w:rPr>
                <w:rFonts w:eastAsia="Times New Roman" w:cs="Times New Roman"/>
                <w:color w:val="595959"/>
                <w:sz w:val="22"/>
                <w:szCs w:val="22"/>
              </w:rPr>
              <w:t xml:space="preserve"> Expressing or exchanging ideas by means of the spoken word. Those activities in which they must convey detailed or important spoken instructions to other workers accurately, loudly, or quickly.</w:t>
            </w:r>
          </w:p>
          <w:p w14:paraId="3673754F" w14:textId="77777777" w:rsidR="00C557FE" w:rsidRPr="00DE6F58"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Hearing.</w:t>
            </w:r>
            <w:r w:rsidRPr="00DE6F58">
              <w:rPr>
                <w:rFonts w:eastAsia="Times New Roman" w:cs="Times New Roman"/>
                <w:color w:val="595959"/>
                <w:sz w:val="22"/>
                <w:szCs w:val="22"/>
              </w:rPr>
              <w:t xml:space="preserve"> Perceiving the nature of sounds at normal speaking levels with or without correction. Ability to receive detailed information through oral communication, and to make the discriminations in sound.</w:t>
            </w:r>
          </w:p>
          <w:p w14:paraId="3F059312" w14:textId="3946CAAB" w:rsidR="00C557FE" w:rsidRPr="00C557FE" w:rsidRDefault="00C557FE" w:rsidP="00850CAD">
            <w:pPr>
              <w:numPr>
                <w:ilvl w:val="0"/>
                <w:numId w:val="9"/>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Repetitive motion.</w:t>
            </w:r>
            <w:r w:rsidRPr="00DE6F58">
              <w:rPr>
                <w:rFonts w:eastAsia="Times New Roman" w:cs="Times New Roman"/>
                <w:color w:val="595959"/>
                <w:sz w:val="22"/>
                <w:szCs w:val="22"/>
              </w:rPr>
              <w:t xml:space="preserve"> Substantial movements (motions) of the wrists, hands, and/or fingers.</w:t>
            </w:r>
          </w:p>
          <w:p w14:paraId="5F42A98E" w14:textId="77777777" w:rsidR="00BF39B0" w:rsidRDefault="00BF39B0" w:rsidP="00BF39B0">
            <w:pPr>
              <w:spacing w:before="100" w:beforeAutospacing="1" w:after="100" w:afterAutospacing="1"/>
              <w:outlineLvl w:val="0"/>
              <w:rPr>
                <w:rFonts w:eastAsia="Times New Roman" w:cs="Times New Roman"/>
                <w:b/>
                <w:color w:val="595959"/>
                <w:sz w:val="22"/>
                <w:szCs w:val="22"/>
                <w:u w:val="single"/>
              </w:rPr>
            </w:pPr>
          </w:p>
          <w:p w14:paraId="2572BC7F" w14:textId="77777777" w:rsidR="00BF39B0" w:rsidRDefault="00BF39B0" w:rsidP="00BF39B0">
            <w:pPr>
              <w:spacing w:before="100" w:beforeAutospacing="1" w:after="100" w:afterAutospacing="1"/>
              <w:outlineLvl w:val="0"/>
              <w:rPr>
                <w:rFonts w:eastAsia="Times New Roman" w:cs="Times New Roman"/>
                <w:b/>
                <w:color w:val="595959"/>
                <w:sz w:val="22"/>
                <w:szCs w:val="22"/>
                <w:u w:val="single"/>
              </w:rPr>
            </w:pPr>
          </w:p>
          <w:p w14:paraId="013D66C6" w14:textId="3DB62775" w:rsidR="00C557FE" w:rsidRPr="00DE6F58" w:rsidRDefault="00C557FE" w:rsidP="00BF39B0">
            <w:pPr>
              <w:spacing w:before="100" w:beforeAutospacing="1" w:after="100" w:afterAutospacing="1"/>
              <w:outlineLvl w:val="0"/>
              <w:rPr>
                <w:rFonts w:eastAsia="Times New Roman" w:cs="Times New Roman"/>
                <w:b/>
                <w:color w:val="595959"/>
                <w:sz w:val="22"/>
                <w:szCs w:val="22"/>
              </w:rPr>
            </w:pPr>
            <w:r w:rsidRPr="00DE6F58">
              <w:rPr>
                <w:rFonts w:eastAsia="Times New Roman" w:cs="Times New Roman"/>
                <w:b/>
                <w:color w:val="595959"/>
                <w:sz w:val="22"/>
                <w:szCs w:val="22"/>
                <w:u w:val="single"/>
              </w:rPr>
              <w:t>Physical requirements of this position.</w:t>
            </w:r>
            <w:r w:rsidRPr="00DE6F58">
              <w:rPr>
                <w:rFonts w:eastAsia="Times New Roman" w:cs="Times New Roman"/>
                <w:b/>
                <w:color w:val="595959"/>
                <w:sz w:val="22"/>
                <w:szCs w:val="22"/>
              </w:rPr>
              <w:t xml:space="preserve"> </w:t>
            </w:r>
          </w:p>
          <w:p w14:paraId="28D67AB6" w14:textId="77777777" w:rsidR="00C557FE" w:rsidRPr="00DE6F58" w:rsidRDefault="00C557FE" w:rsidP="00850CAD">
            <w:pPr>
              <w:numPr>
                <w:ilvl w:val="0"/>
                <w:numId w:val="10"/>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b/>
                <w:color w:val="595959"/>
                <w:sz w:val="22"/>
                <w:szCs w:val="22"/>
              </w:rPr>
              <w:t xml:space="preserve">Medium work. </w:t>
            </w:r>
            <w:r w:rsidRPr="00DE6F58">
              <w:rPr>
                <w:rFonts w:eastAsia="Times New Roman" w:cs="Times New Roman"/>
                <w:color w:val="595959"/>
                <w:sz w:val="22"/>
                <w:szCs w:val="22"/>
              </w:rPr>
              <w:t>Exerting up to 50 pounds of force occasionally, and/or up to 30 pounds of force frequently, and/or up to 10 pounds of force constantly to move objects.</w:t>
            </w:r>
          </w:p>
          <w:p w14:paraId="29BC2EF4" w14:textId="10148CBF" w:rsidR="00C557FE" w:rsidRPr="00DE6F58" w:rsidRDefault="00C557FE" w:rsidP="00850CAD">
            <w:pPr>
              <w:spacing w:before="100" w:beforeAutospacing="1" w:after="100" w:afterAutospacing="1"/>
              <w:outlineLvl w:val="0"/>
              <w:rPr>
                <w:rFonts w:eastAsia="Times New Roman" w:cs="Times New Roman"/>
                <w:b/>
                <w:color w:val="FF0000"/>
                <w:sz w:val="22"/>
                <w:szCs w:val="22"/>
              </w:rPr>
            </w:pPr>
            <w:r w:rsidRPr="00DE6F58">
              <w:rPr>
                <w:rFonts w:eastAsia="Times New Roman" w:cs="Times New Roman"/>
                <w:b/>
                <w:color w:val="595959"/>
                <w:sz w:val="22"/>
                <w:szCs w:val="22"/>
                <w:u w:val="single"/>
              </w:rPr>
              <w:t>The visual acuity requirements including color, depth perception, and field vision.</w:t>
            </w:r>
            <w:r w:rsidRPr="00DE6F58">
              <w:rPr>
                <w:rFonts w:eastAsia="Times New Roman" w:cs="Times New Roman"/>
                <w:b/>
                <w:color w:val="595959"/>
                <w:sz w:val="22"/>
                <w:szCs w:val="22"/>
              </w:rPr>
              <w:t xml:space="preserve"> </w:t>
            </w:r>
          </w:p>
          <w:p w14:paraId="33621757" w14:textId="77777777" w:rsidR="00C557FE" w:rsidRPr="00DE6F58" w:rsidRDefault="00C557FE" w:rsidP="00850CAD">
            <w:pPr>
              <w:numPr>
                <w:ilvl w:val="0"/>
                <w:numId w:val="11"/>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color w:val="595959"/>
                <w:sz w:val="22"/>
                <w:szCs w:val="22"/>
              </w:rPr>
              <w:t>The worker is required to have close visual acuity to perform an activity such as: preparing and analyzing data and figures; transcribing; viewing a computer terminal; extensive reading; visual inspection involving small defects, small parts, and/or operation of machines (including inspection); using measurement devices; and/or assembly or fabrication parts at distances close to the eyes.</w:t>
            </w:r>
          </w:p>
          <w:p w14:paraId="3ABBAD19" w14:textId="7F683BAC" w:rsidR="00C557FE" w:rsidRPr="00DE6F58" w:rsidRDefault="00C557FE" w:rsidP="00850CAD">
            <w:pPr>
              <w:spacing w:before="100" w:beforeAutospacing="1" w:after="100" w:afterAutospacing="1"/>
              <w:outlineLvl w:val="0"/>
              <w:rPr>
                <w:rFonts w:eastAsia="Times New Roman" w:cs="Times New Roman"/>
                <w:b/>
                <w:color w:val="595959"/>
                <w:sz w:val="22"/>
                <w:szCs w:val="22"/>
              </w:rPr>
            </w:pPr>
            <w:r w:rsidRPr="00DE6F58">
              <w:rPr>
                <w:rFonts w:eastAsia="Times New Roman" w:cs="Times New Roman"/>
                <w:b/>
                <w:color w:val="595959"/>
                <w:sz w:val="22"/>
                <w:szCs w:val="22"/>
                <w:u w:val="single"/>
              </w:rPr>
              <w:t>The conditions the worker will be subject to in this position.</w:t>
            </w:r>
            <w:r w:rsidRPr="00DE6F58">
              <w:rPr>
                <w:rFonts w:eastAsia="Times New Roman" w:cs="Times New Roman"/>
                <w:b/>
                <w:color w:val="595959"/>
                <w:sz w:val="22"/>
                <w:szCs w:val="22"/>
              </w:rPr>
              <w:t xml:space="preserve"> </w:t>
            </w:r>
          </w:p>
          <w:p w14:paraId="7250CDC4" w14:textId="77777777" w:rsidR="00C557FE" w:rsidRPr="00DE6F58" w:rsidRDefault="00C557FE" w:rsidP="00850CAD">
            <w:pPr>
              <w:numPr>
                <w:ilvl w:val="0"/>
                <w:numId w:val="12"/>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color w:val="595959"/>
                <w:sz w:val="22"/>
                <w:szCs w:val="22"/>
              </w:rPr>
              <w:t>The worker is subject to both environmental conditions. Activities occur inside and outside</w:t>
            </w:r>
          </w:p>
          <w:p w14:paraId="64B2F62F" w14:textId="77777777" w:rsidR="00C557FE" w:rsidRPr="00DE6F58" w:rsidRDefault="00C557FE" w:rsidP="00850CAD">
            <w:pPr>
              <w:numPr>
                <w:ilvl w:val="0"/>
                <w:numId w:val="12"/>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color w:val="595959"/>
                <w:sz w:val="22"/>
                <w:szCs w:val="22"/>
              </w:rPr>
              <w:t>The worker is subject to noise. There is sufficient noise to cause the worker to shout in order to be heard above ambient noise level.</w:t>
            </w:r>
          </w:p>
          <w:p w14:paraId="3A263CC6" w14:textId="638F10F3" w:rsidR="00BF39B0" w:rsidRPr="00BF39B0" w:rsidRDefault="00C557FE" w:rsidP="00BF39B0">
            <w:pPr>
              <w:numPr>
                <w:ilvl w:val="0"/>
                <w:numId w:val="12"/>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color w:val="595959"/>
                <w:sz w:val="22"/>
                <w:szCs w:val="22"/>
              </w:rPr>
              <w:t>The worker is subject to hazards. Includes a variety of physical conditions, such as proximity to moving mechanical parts, moving vehicles, electrical current, working on scaffolding and high places, exposure to high heat or exposure to chemicals.</w:t>
            </w:r>
          </w:p>
          <w:p w14:paraId="534A6F78" w14:textId="5CC62FD7" w:rsidR="00C557FE" w:rsidRPr="00DE6F58" w:rsidRDefault="00C557FE" w:rsidP="00850CAD">
            <w:pPr>
              <w:numPr>
                <w:ilvl w:val="0"/>
                <w:numId w:val="12"/>
              </w:numPr>
              <w:spacing w:before="100" w:beforeAutospacing="1" w:after="100" w:afterAutospacing="1" w:line="240" w:lineRule="auto"/>
              <w:outlineLvl w:val="0"/>
              <w:rPr>
                <w:rFonts w:eastAsia="Times New Roman" w:cs="Times New Roman"/>
                <w:color w:val="595959"/>
                <w:sz w:val="22"/>
                <w:szCs w:val="22"/>
              </w:rPr>
            </w:pPr>
            <w:r w:rsidRPr="00DE6F58">
              <w:rPr>
                <w:rFonts w:eastAsia="Times New Roman" w:cs="Times New Roman"/>
                <w:color w:val="595959"/>
                <w:sz w:val="22"/>
                <w:szCs w:val="22"/>
              </w:rPr>
              <w:t>The worker is required to function in narrow aisles or passageways.</w:t>
            </w:r>
          </w:p>
          <w:p w14:paraId="35E53E62" w14:textId="77777777" w:rsidR="00C557FE" w:rsidRPr="00DE6F58" w:rsidRDefault="00C557FE" w:rsidP="00850CAD">
            <w:pPr>
              <w:outlineLvl w:val="0"/>
              <w:rPr>
                <w:rFonts w:eastAsia="Times New Roman" w:cs="Times New Roman"/>
                <w:b/>
                <w:color w:val="595959"/>
                <w:sz w:val="22"/>
                <w:szCs w:val="22"/>
              </w:rPr>
            </w:pPr>
          </w:p>
          <w:p w14:paraId="55571AAB" w14:textId="77777777" w:rsidR="00C557FE" w:rsidRPr="00321FF9" w:rsidRDefault="00C557FE" w:rsidP="00850CAD">
            <w:pPr>
              <w:rPr>
                <w:sz w:val="22"/>
                <w:szCs w:val="22"/>
              </w:rPr>
            </w:pPr>
          </w:p>
          <w:p w14:paraId="715445EB" w14:textId="77777777" w:rsidR="006E640E" w:rsidRDefault="006E640E" w:rsidP="00850CAD">
            <w:pPr>
              <w:ind w:right="198"/>
            </w:pPr>
          </w:p>
          <w:p w14:paraId="490B341E" w14:textId="77777777" w:rsidR="006E640E" w:rsidRDefault="006E640E" w:rsidP="00850CAD">
            <w:pPr>
              <w:ind w:right="198"/>
            </w:pPr>
          </w:p>
          <w:p w14:paraId="4DDB4FEB" w14:textId="77777777" w:rsidR="006E640E" w:rsidRDefault="006E640E" w:rsidP="00850CAD">
            <w:pPr>
              <w:ind w:right="198"/>
            </w:pPr>
          </w:p>
          <w:p w14:paraId="7195CF39" w14:textId="77777777" w:rsidR="006E640E" w:rsidRDefault="006E640E" w:rsidP="00850CAD">
            <w:pPr>
              <w:ind w:right="198"/>
            </w:pPr>
          </w:p>
          <w:p w14:paraId="29A75C5C" w14:textId="77777777" w:rsidR="006A31A2" w:rsidRPr="00333CD3" w:rsidRDefault="006A31A2" w:rsidP="00850CAD">
            <w:pPr>
              <w:ind w:right="198"/>
            </w:pPr>
          </w:p>
        </w:tc>
      </w:tr>
    </w:tbl>
    <w:p w14:paraId="4C862ED3" w14:textId="77777777" w:rsidR="00EF7CC9" w:rsidRPr="00333CD3" w:rsidRDefault="00EF7CC9" w:rsidP="00E22E87">
      <w:pPr>
        <w:pStyle w:val="NoSpacing"/>
      </w:pPr>
    </w:p>
    <w:sectPr w:rsidR="00EF7CC9" w:rsidRPr="00333CD3" w:rsidSect="004F4A4F">
      <w:headerReference w:type="default" r:id="rId8"/>
      <w:headerReference w:type="first" r:id="rId9"/>
      <w:footerReference w:type="first" r:id="rId10"/>
      <w:pgSz w:w="12240" w:h="15840"/>
      <w:pgMar w:top="706" w:right="1714" w:bottom="576"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C7DC1" w14:textId="77777777" w:rsidR="006A4CDF" w:rsidRDefault="006A4CDF" w:rsidP="00713050">
      <w:pPr>
        <w:spacing w:line="240" w:lineRule="auto"/>
      </w:pPr>
      <w:r>
        <w:separator/>
      </w:r>
    </w:p>
    <w:p w14:paraId="0DA13AF2" w14:textId="77777777" w:rsidR="006A4CDF" w:rsidRDefault="006A4CDF"/>
  </w:endnote>
  <w:endnote w:type="continuationSeparator" w:id="0">
    <w:p w14:paraId="411D9CD4" w14:textId="77777777" w:rsidR="006A4CDF" w:rsidRDefault="006A4CDF" w:rsidP="00713050">
      <w:pPr>
        <w:spacing w:line="240" w:lineRule="auto"/>
      </w:pPr>
      <w:r>
        <w:continuationSeparator/>
      </w:r>
    </w:p>
    <w:p w14:paraId="281650DA" w14:textId="77777777" w:rsidR="006A4CDF" w:rsidRDefault="006A4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ontserrat Light">
    <w:panose1 w:val="00000400000000000000"/>
    <w:charset w:val="00"/>
    <w:family w:val="modern"/>
    <w:notTrueType/>
    <w:pitch w:val="variable"/>
    <w:sig w:usb0="2000020F" w:usb1="00000003" w:usb2="00000000" w:usb3="00000000" w:csb0="00000197" w:csb1="00000000"/>
  </w:font>
  <w:font w:name="Franklin Gothic Demi">
    <w:panose1 w:val="020B0703020102020204"/>
    <w:charset w:val="00"/>
    <w:family w:val="swiss"/>
    <w:pitch w:val="variable"/>
    <w:sig w:usb0="00000287" w:usb1="00000000" w:usb2="00000000" w:usb3="00000000" w:csb0="0000009F" w:csb1="00000000"/>
  </w:font>
  <w:font w:name="Montserrat">
    <w:panose1 w:val="00000500000000000000"/>
    <w:charset w:val="00"/>
    <w:family w:val="modern"/>
    <w:notTrueType/>
    <w:pitch w:val="variable"/>
    <w:sig w:usb0="2000020F" w:usb1="00000003" w:usb2="00000000" w:usb3="00000000" w:csb0="00000197"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MinionPro-Regular">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542"/>
      <w:gridCol w:w="2542"/>
      <w:gridCol w:w="2541"/>
      <w:gridCol w:w="2541"/>
    </w:tblGrid>
    <w:tr w:rsidR="00217980" w14:paraId="04ACBE82" w14:textId="77777777" w:rsidTr="007D4FB0">
      <w:tc>
        <w:tcPr>
          <w:tcW w:w="2628" w:type="dxa"/>
          <w:tcMar>
            <w:top w:w="648" w:type="dxa"/>
            <w:left w:w="115" w:type="dxa"/>
            <w:bottom w:w="0" w:type="dxa"/>
            <w:right w:w="115" w:type="dxa"/>
          </w:tcMar>
        </w:tcPr>
        <w:p w14:paraId="7D9C9935" w14:textId="77777777" w:rsidR="00217980" w:rsidRDefault="00217980" w:rsidP="00217980">
          <w:pPr>
            <w:pStyle w:val="Footer"/>
          </w:pPr>
        </w:p>
      </w:tc>
      <w:tc>
        <w:tcPr>
          <w:tcW w:w="2628" w:type="dxa"/>
          <w:tcMar>
            <w:top w:w="648" w:type="dxa"/>
            <w:left w:w="115" w:type="dxa"/>
            <w:bottom w:w="0" w:type="dxa"/>
            <w:right w:w="115" w:type="dxa"/>
          </w:tcMar>
        </w:tcPr>
        <w:p w14:paraId="7BAE72BF" w14:textId="77777777" w:rsidR="00217980" w:rsidRDefault="00217980" w:rsidP="00217980">
          <w:pPr>
            <w:pStyle w:val="Footer"/>
          </w:pPr>
        </w:p>
      </w:tc>
      <w:tc>
        <w:tcPr>
          <w:tcW w:w="2628" w:type="dxa"/>
          <w:tcMar>
            <w:top w:w="648" w:type="dxa"/>
            <w:left w:w="115" w:type="dxa"/>
            <w:bottom w:w="0" w:type="dxa"/>
            <w:right w:w="115" w:type="dxa"/>
          </w:tcMar>
        </w:tcPr>
        <w:p w14:paraId="6E750A30" w14:textId="77777777" w:rsidR="00217980" w:rsidRDefault="00217980" w:rsidP="00217980">
          <w:pPr>
            <w:pStyle w:val="Footer"/>
          </w:pPr>
        </w:p>
      </w:tc>
      <w:tc>
        <w:tcPr>
          <w:tcW w:w="2628" w:type="dxa"/>
          <w:tcMar>
            <w:top w:w="648" w:type="dxa"/>
            <w:left w:w="115" w:type="dxa"/>
            <w:bottom w:w="0" w:type="dxa"/>
            <w:right w:w="115" w:type="dxa"/>
          </w:tcMar>
        </w:tcPr>
        <w:p w14:paraId="1B14B692" w14:textId="77777777" w:rsidR="00217980" w:rsidRDefault="00217980" w:rsidP="00217980">
          <w:pPr>
            <w:pStyle w:val="Footer"/>
          </w:pPr>
        </w:p>
      </w:tc>
    </w:tr>
  </w:tbl>
  <w:p w14:paraId="72152EEE"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8C70E" w14:textId="77777777" w:rsidR="006A4CDF" w:rsidRDefault="006A4CDF" w:rsidP="00713050">
      <w:pPr>
        <w:spacing w:line="240" w:lineRule="auto"/>
      </w:pPr>
      <w:r>
        <w:separator/>
      </w:r>
    </w:p>
    <w:p w14:paraId="5DA948DD" w14:textId="77777777" w:rsidR="006A4CDF" w:rsidRDefault="006A4CDF"/>
  </w:footnote>
  <w:footnote w:type="continuationSeparator" w:id="0">
    <w:p w14:paraId="0B6988FF" w14:textId="77777777" w:rsidR="006A4CDF" w:rsidRDefault="006A4CDF" w:rsidP="00713050">
      <w:pPr>
        <w:spacing w:line="240" w:lineRule="auto"/>
      </w:pPr>
      <w:r>
        <w:continuationSeparator/>
      </w:r>
    </w:p>
    <w:p w14:paraId="6AB956D5" w14:textId="77777777" w:rsidR="006A4CDF" w:rsidRDefault="006A4C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59700" w14:textId="1201E33B" w:rsidR="004920D7" w:rsidRDefault="006A7EFA" w:rsidP="00166831">
    <w:pPr>
      <w:pStyle w:val="Header"/>
      <w:tabs>
        <w:tab w:val="left" w:pos="2250"/>
        <w:tab w:val="left" w:pos="2340"/>
      </w:tabs>
      <w:ind w:left="-270" w:right="630" w:hanging="90"/>
    </w:pPr>
    <w:r>
      <w:rPr>
        <w:noProof/>
      </w:rPr>
      <w:drawing>
        <wp:inline distT="0" distB="0" distL="0" distR="0" wp14:anchorId="6D76FA6A" wp14:editId="7B30CF06">
          <wp:extent cx="7922957" cy="1416205"/>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37123"/>
                  <a:stretch/>
                </pic:blipFill>
                <pic:spPr bwMode="auto">
                  <a:xfrm>
                    <a:off x="0" y="0"/>
                    <a:ext cx="8014008" cy="1432480"/>
                  </a:xfrm>
                  <a:prstGeom prst="rect">
                    <a:avLst/>
                  </a:prstGeom>
                  <a:ln>
                    <a:noFill/>
                  </a:ln>
                  <a:extLst>
                    <a:ext uri="{53640926-AAD7-44D8-BBD7-CCE9431645EC}">
                      <a14:shadowObscured xmlns:a14="http://schemas.microsoft.com/office/drawing/2010/main"/>
                    </a:ext>
                  </a:extLst>
                </pic:spPr>
              </pic:pic>
            </a:graphicData>
          </a:graphic>
        </wp:inline>
      </w:drawing>
    </w:r>
  </w:p>
  <w:p w14:paraId="4ABE9E49" w14:textId="77777777" w:rsidR="00EA018E" w:rsidRDefault="00EA01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96EC5" w14:textId="77777777" w:rsidR="002E5D82" w:rsidRDefault="00397858" w:rsidP="00397858">
    <w:pPr>
      <w:pStyle w:val="Header"/>
      <w:ind w:right="-144" w:firstLine="1710"/>
    </w:pPr>
    <w:r>
      <w:rPr>
        <w:noProof/>
      </w:rPr>
      <w:drawing>
        <wp:inline distT="0" distB="0" distL="0" distR="0" wp14:anchorId="5094200D" wp14:editId="5D9E794C">
          <wp:extent cx="5181600" cy="1473227"/>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5418335" cy="1540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1A3C"/>
    <w:multiLevelType w:val="hybridMultilevel"/>
    <w:tmpl w:val="26726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E55E38"/>
    <w:multiLevelType w:val="hybridMultilevel"/>
    <w:tmpl w:val="83C24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5C2202"/>
    <w:multiLevelType w:val="hybridMultilevel"/>
    <w:tmpl w:val="D3E22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25639C"/>
    <w:multiLevelType w:val="hybridMultilevel"/>
    <w:tmpl w:val="6A70B8CA"/>
    <w:lvl w:ilvl="0" w:tplc="BC22ED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074177"/>
    <w:multiLevelType w:val="hybridMultilevel"/>
    <w:tmpl w:val="57C20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CE643C"/>
    <w:multiLevelType w:val="hybridMultilevel"/>
    <w:tmpl w:val="2A8CB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584A41"/>
    <w:multiLevelType w:val="hybridMultilevel"/>
    <w:tmpl w:val="DE68FB04"/>
    <w:lvl w:ilvl="0" w:tplc="BC22E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F5310"/>
    <w:multiLevelType w:val="hybridMultilevel"/>
    <w:tmpl w:val="55006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16234B7"/>
    <w:multiLevelType w:val="hybridMultilevel"/>
    <w:tmpl w:val="224401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A877D17"/>
    <w:multiLevelType w:val="hybridMultilevel"/>
    <w:tmpl w:val="27069402"/>
    <w:lvl w:ilvl="0" w:tplc="BC22E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43B1D"/>
    <w:multiLevelType w:val="hybridMultilevel"/>
    <w:tmpl w:val="14F4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8"/>
  </w:num>
  <w:num w:numId="7">
    <w:abstractNumId w:val="3"/>
  </w:num>
  <w:num w:numId="8">
    <w:abstractNumId w:val="6"/>
  </w:num>
  <w:num w:numId="9">
    <w:abstractNumId w:val="2"/>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3MDU2NzY1NzQ1NDJV0lEKTi0uzszPAykwrAUAFCqE+SwAAAA="/>
  </w:docVars>
  <w:rsids>
    <w:rsidRoot w:val="002947B7"/>
    <w:rsid w:val="00025810"/>
    <w:rsid w:val="00091382"/>
    <w:rsid w:val="00096BDC"/>
    <w:rsid w:val="000A4332"/>
    <w:rsid w:val="000B0619"/>
    <w:rsid w:val="000B61CA"/>
    <w:rsid w:val="000E766F"/>
    <w:rsid w:val="000F482A"/>
    <w:rsid w:val="000F7610"/>
    <w:rsid w:val="00114ED7"/>
    <w:rsid w:val="00140B0E"/>
    <w:rsid w:val="00166831"/>
    <w:rsid w:val="001A5CA9"/>
    <w:rsid w:val="001B2AC1"/>
    <w:rsid w:val="001B403A"/>
    <w:rsid w:val="00217980"/>
    <w:rsid w:val="00245B03"/>
    <w:rsid w:val="00271662"/>
    <w:rsid w:val="0027404F"/>
    <w:rsid w:val="00293B83"/>
    <w:rsid w:val="002947B7"/>
    <w:rsid w:val="002B091C"/>
    <w:rsid w:val="002C2CDD"/>
    <w:rsid w:val="002D45C6"/>
    <w:rsid w:val="002E5D82"/>
    <w:rsid w:val="002F03FA"/>
    <w:rsid w:val="002F4333"/>
    <w:rsid w:val="00305BC1"/>
    <w:rsid w:val="00313E86"/>
    <w:rsid w:val="00321FF9"/>
    <w:rsid w:val="00333CD3"/>
    <w:rsid w:val="00340365"/>
    <w:rsid w:val="00342B64"/>
    <w:rsid w:val="00351C4D"/>
    <w:rsid w:val="00364079"/>
    <w:rsid w:val="00365E1E"/>
    <w:rsid w:val="003775E9"/>
    <w:rsid w:val="00397858"/>
    <w:rsid w:val="003C5528"/>
    <w:rsid w:val="004077FB"/>
    <w:rsid w:val="00424DD9"/>
    <w:rsid w:val="00460957"/>
    <w:rsid w:val="0046104A"/>
    <w:rsid w:val="004717C5"/>
    <w:rsid w:val="004920D7"/>
    <w:rsid w:val="004F4A4F"/>
    <w:rsid w:val="00523479"/>
    <w:rsid w:val="00543DB7"/>
    <w:rsid w:val="005729B0"/>
    <w:rsid w:val="0060222F"/>
    <w:rsid w:val="00641630"/>
    <w:rsid w:val="00643CBB"/>
    <w:rsid w:val="006673C3"/>
    <w:rsid w:val="00680ED5"/>
    <w:rsid w:val="00684488"/>
    <w:rsid w:val="006A31A2"/>
    <w:rsid w:val="006A3CE7"/>
    <w:rsid w:val="006A4CDF"/>
    <w:rsid w:val="006A7EFA"/>
    <w:rsid w:val="006B7CB9"/>
    <w:rsid w:val="006C4C50"/>
    <w:rsid w:val="006D76B1"/>
    <w:rsid w:val="006E640E"/>
    <w:rsid w:val="00713050"/>
    <w:rsid w:val="00723A7E"/>
    <w:rsid w:val="00741125"/>
    <w:rsid w:val="00746F7F"/>
    <w:rsid w:val="007569C1"/>
    <w:rsid w:val="00763832"/>
    <w:rsid w:val="007D2696"/>
    <w:rsid w:val="007D4FB0"/>
    <w:rsid w:val="00811117"/>
    <w:rsid w:val="008332D1"/>
    <w:rsid w:val="00841146"/>
    <w:rsid w:val="00850CAD"/>
    <w:rsid w:val="0088504C"/>
    <w:rsid w:val="0089382B"/>
    <w:rsid w:val="008A1907"/>
    <w:rsid w:val="008C6BCA"/>
    <w:rsid w:val="008C7B50"/>
    <w:rsid w:val="00941EC0"/>
    <w:rsid w:val="009545BE"/>
    <w:rsid w:val="00965FA5"/>
    <w:rsid w:val="009B3C40"/>
    <w:rsid w:val="00A42540"/>
    <w:rsid w:val="00A50939"/>
    <w:rsid w:val="00A622F5"/>
    <w:rsid w:val="00A63400"/>
    <w:rsid w:val="00A90131"/>
    <w:rsid w:val="00AA6A40"/>
    <w:rsid w:val="00AB3FE9"/>
    <w:rsid w:val="00B5664D"/>
    <w:rsid w:val="00BA5B40"/>
    <w:rsid w:val="00BB7D00"/>
    <w:rsid w:val="00BD0206"/>
    <w:rsid w:val="00BF39B0"/>
    <w:rsid w:val="00C2098A"/>
    <w:rsid w:val="00C5444A"/>
    <w:rsid w:val="00C557FE"/>
    <w:rsid w:val="00C612DA"/>
    <w:rsid w:val="00C70E9E"/>
    <w:rsid w:val="00C7741E"/>
    <w:rsid w:val="00C875AB"/>
    <w:rsid w:val="00C87710"/>
    <w:rsid w:val="00CA3DF1"/>
    <w:rsid w:val="00CA4581"/>
    <w:rsid w:val="00CC7E27"/>
    <w:rsid w:val="00CE18D5"/>
    <w:rsid w:val="00CE7D84"/>
    <w:rsid w:val="00D04109"/>
    <w:rsid w:val="00D57425"/>
    <w:rsid w:val="00D67D16"/>
    <w:rsid w:val="00DD6416"/>
    <w:rsid w:val="00DF4E0A"/>
    <w:rsid w:val="00E02DCD"/>
    <w:rsid w:val="00E12C60"/>
    <w:rsid w:val="00E22E87"/>
    <w:rsid w:val="00E57630"/>
    <w:rsid w:val="00E57A3E"/>
    <w:rsid w:val="00E81320"/>
    <w:rsid w:val="00E86C2B"/>
    <w:rsid w:val="00EA018E"/>
    <w:rsid w:val="00EA3462"/>
    <w:rsid w:val="00EB566C"/>
    <w:rsid w:val="00EF7CC9"/>
    <w:rsid w:val="00F15EAD"/>
    <w:rsid w:val="00F207C0"/>
    <w:rsid w:val="00F20AE5"/>
    <w:rsid w:val="00F35E91"/>
    <w:rsid w:val="00F40221"/>
    <w:rsid w:val="00F645C7"/>
    <w:rsid w:val="00FA0D21"/>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06B59"/>
  <w15:chartTrackingRefBased/>
  <w15:docId w15:val="{5FFA6085-36C2-E349-B0C5-024809E3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66F"/>
    <w:rPr>
      <w:rFonts w:ascii="Montserrat Light" w:eastAsiaTheme="minorEastAsia" w:hAnsi="Montserrat Light"/>
      <w:sz w:val="16"/>
    </w:rPr>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2E5D82"/>
    <w:pPr>
      <w:keepNext/>
      <w:keepLines/>
      <w:pBdr>
        <w:bottom w:val="single" w:sz="48" w:space="1" w:color="7F7F7F" w:themeColor="text1" w:themeTint="80"/>
      </w:pBdr>
      <w:spacing w:before="720" w:after="180"/>
      <w:contextualSpacing/>
      <w:outlineLvl w:val="2"/>
    </w:pPr>
    <w:rPr>
      <w:rFonts w:ascii="Montserrat" w:eastAsiaTheme="majorEastAsia" w:hAnsi="Montserrat" w:cstheme="majorBidi"/>
      <w:b/>
      <w:caps/>
      <w:color w:val="008AAB"/>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unhideWhenUsed/>
    <w:qFormat/>
    <w:rsid w:val="00C87710"/>
    <w:pPr>
      <w:keepNext/>
      <w:keepLines/>
      <w:spacing w:before="40"/>
      <w:outlineLvl w:val="4"/>
    </w:pPr>
    <w:rPr>
      <w:rFonts w:ascii="Montserrat Medium" w:eastAsiaTheme="majorEastAsia" w:hAnsi="Montserrat Medium" w:cstheme="majorBidi"/>
      <w:color w:val="008AAB"/>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2E5D82"/>
    <w:rPr>
      <w:rFonts w:ascii="Montserrat" w:eastAsiaTheme="majorEastAsia" w:hAnsi="Montserrat" w:cstheme="majorBidi"/>
      <w:b/>
      <w:caps/>
      <w:color w:val="008AAB"/>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customStyle="1" w:styleId="BasicParagraph">
    <w:name w:val="[Basic Paragraph]"/>
    <w:basedOn w:val="Normal"/>
    <w:uiPriority w:val="99"/>
    <w:rsid w:val="000F482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eading5Char">
    <w:name w:val="Heading 5 Char"/>
    <w:basedOn w:val="DefaultParagraphFont"/>
    <w:link w:val="Heading5"/>
    <w:uiPriority w:val="9"/>
    <w:rsid w:val="00C87710"/>
    <w:rPr>
      <w:rFonts w:ascii="Montserrat Medium" w:eastAsiaTheme="majorEastAsia" w:hAnsi="Montserrat Medium" w:cstheme="majorBidi"/>
      <w:color w:val="008AAB"/>
      <w:sz w:val="16"/>
    </w:rPr>
  </w:style>
  <w:style w:type="paragraph" w:styleId="Revision">
    <w:name w:val="Revision"/>
    <w:hidden/>
    <w:uiPriority w:val="99"/>
    <w:semiHidden/>
    <w:rsid w:val="000E766F"/>
    <w:pPr>
      <w:spacing w:line="240" w:lineRule="auto"/>
    </w:pPr>
    <w:rPr>
      <w:rFonts w:ascii="Montserrat Light" w:eastAsiaTheme="minorEastAsia" w:hAnsi="Montserrat Light"/>
      <w:sz w:val="16"/>
    </w:rPr>
  </w:style>
  <w:style w:type="paragraph" w:styleId="BalloonText">
    <w:name w:val="Balloon Text"/>
    <w:basedOn w:val="Normal"/>
    <w:link w:val="BalloonTextChar"/>
    <w:uiPriority w:val="99"/>
    <w:semiHidden/>
    <w:unhideWhenUsed/>
    <w:rsid w:val="00BB7D0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7D00"/>
    <w:rPr>
      <w:rFonts w:ascii="Times New Roman" w:eastAsiaTheme="minorEastAsia" w:hAnsi="Times New Roman" w:cs="Times New Roman"/>
      <w:sz w:val="18"/>
      <w:szCs w:val="18"/>
    </w:rPr>
  </w:style>
  <w:style w:type="paragraph" w:styleId="ListParagraph">
    <w:name w:val="List Paragraph"/>
    <w:basedOn w:val="Normal"/>
    <w:uiPriority w:val="34"/>
    <w:unhideWhenUsed/>
    <w:qFormat/>
    <w:rsid w:val="00FA0D21"/>
    <w:pPr>
      <w:ind w:left="720"/>
      <w:contextualSpacing/>
    </w:pPr>
  </w:style>
  <w:style w:type="paragraph" w:styleId="NormalWeb">
    <w:name w:val="Normal (Web)"/>
    <w:basedOn w:val="Normal"/>
    <w:uiPriority w:val="99"/>
    <w:unhideWhenUsed/>
    <w:rsid w:val="003775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2BE91-4208-4A54-AE55-385315B4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1098</Words>
  <Characters>6265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Marsha Koch</cp:lastModifiedBy>
  <cp:revision>2</cp:revision>
  <cp:lastPrinted>2020-09-14T14:09:00Z</cp:lastPrinted>
  <dcterms:created xsi:type="dcterms:W3CDTF">2023-01-20T16:23:00Z</dcterms:created>
  <dcterms:modified xsi:type="dcterms:W3CDTF">2023-01-20T16:23:00Z</dcterms:modified>
</cp:coreProperties>
</file>