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03CBB69C" w:rsidR="004F4A4F" w:rsidRDefault="004F4A4F" w:rsidP="004F4A4F"/>
          <w:p w14:paraId="39292556" w14:textId="77777777" w:rsidR="000A4CFC" w:rsidRPr="004F4A4F" w:rsidRDefault="000A4CFC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6C38C94A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C74D4" w:rsidRPr="00BE7851">
              <w:rPr>
                <w:rFonts w:ascii="Montserrat" w:hAnsi="Montserrat"/>
                <w:color w:val="000000" w:themeColor="text1"/>
                <w:sz w:val="24"/>
                <w:szCs w:val="24"/>
              </w:rPr>
              <w:t>Director of Outreach</w:t>
            </w:r>
          </w:p>
          <w:p w14:paraId="1CFAC369" w14:textId="4DD511EE" w:rsidR="002947B7" w:rsidRPr="00C70E9E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C74D4" w:rsidRPr="00BE7851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Central </w:t>
            </w:r>
            <w:r w:rsidR="00BE7851">
              <w:rPr>
                <w:rFonts w:ascii="Montserrat" w:hAnsi="Montserrat"/>
                <w:color w:val="000000" w:themeColor="text1"/>
                <w:sz w:val="24"/>
                <w:szCs w:val="24"/>
              </w:rPr>
              <w:t>Support</w:t>
            </w:r>
          </w:p>
          <w:p w14:paraId="5B276617" w14:textId="32174C9A" w:rsidR="002947B7" w:rsidRPr="006C74D4" w:rsidRDefault="00C87710" w:rsidP="00850CAD">
            <w:pPr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6C74D4" w:rsidRPr="00BE7851">
              <w:rPr>
                <w:rStyle w:val="Heading5Char"/>
                <w:rFonts w:ascii="Montserrat" w:hAnsi="Montserrat"/>
                <w:color w:val="000000" w:themeColor="text1"/>
                <w:sz w:val="24"/>
                <w:szCs w:val="24"/>
              </w:rPr>
              <w:t xml:space="preserve">Executive Director of </w:t>
            </w:r>
            <w:r w:rsidR="009958E1" w:rsidRPr="00BE7851">
              <w:rPr>
                <w:rStyle w:val="Heading5Char"/>
                <w:rFonts w:ascii="Montserrat" w:hAnsi="Montserrat"/>
                <w:color w:val="000000" w:themeColor="text1"/>
                <w:sz w:val="24"/>
                <w:szCs w:val="24"/>
              </w:rPr>
              <w:t>Next Gen and Outreach</w:t>
            </w:r>
          </w:p>
          <w:p w14:paraId="420A5CA2" w14:textId="70670ECD" w:rsidR="00AB3FE9" w:rsidRPr="0060222F" w:rsidRDefault="00B5393D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HOURLY</w:t>
            </w:r>
          </w:p>
          <w:p w14:paraId="1DF51CCB" w14:textId="4AD133FA" w:rsidR="000E766F" w:rsidRPr="00C70E9E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auto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6C74D4" w:rsidRPr="00BE7851">
              <w:rPr>
                <w:rFonts w:ascii="Montserrat" w:hAnsi="Montserrat"/>
                <w:color w:val="000000" w:themeColor="text1"/>
                <w:sz w:val="24"/>
                <w:szCs w:val="24"/>
              </w:rPr>
              <w:t>40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0E56108D" w14:textId="1493C8D1" w:rsidR="00AB3FE9" w:rsidRPr="006C74D4" w:rsidRDefault="006C74D4" w:rsidP="006C74D4">
            <w:pPr>
              <w:rPr>
                <w:sz w:val="22"/>
                <w:szCs w:val="22"/>
              </w:rPr>
            </w:pPr>
            <w:r w:rsidRPr="006C74D4">
              <w:rPr>
                <w:sz w:val="22"/>
                <w:szCs w:val="22"/>
              </w:rPr>
              <w:t xml:space="preserve">The Director of </w:t>
            </w:r>
            <w:r>
              <w:rPr>
                <w:sz w:val="22"/>
                <w:szCs w:val="22"/>
              </w:rPr>
              <w:t>Outreach</w:t>
            </w:r>
            <w:r w:rsidRPr="006C74D4">
              <w:rPr>
                <w:sz w:val="22"/>
                <w:szCs w:val="22"/>
              </w:rPr>
              <w:t xml:space="preserve"> is responsible for future thinking and strategizing regarding </w:t>
            </w:r>
            <w:r>
              <w:rPr>
                <w:sz w:val="22"/>
                <w:szCs w:val="22"/>
              </w:rPr>
              <w:t>local, regional, and international outreach</w:t>
            </w:r>
            <w:r w:rsidRPr="006C74D4">
              <w:rPr>
                <w:sz w:val="22"/>
                <w:szCs w:val="22"/>
              </w:rPr>
              <w:t xml:space="preserve"> at CedarCreek Church.</w:t>
            </w:r>
            <w:r>
              <w:rPr>
                <w:sz w:val="22"/>
                <w:szCs w:val="22"/>
              </w:rPr>
              <w:t xml:space="preserve"> </w:t>
            </w:r>
            <w:r w:rsidRPr="00963C24">
              <w:rPr>
                <w:rFonts w:eastAsia="MS Mincho" w:cs="Times New Roman"/>
                <w:color w:val="000000" w:themeColor="text1"/>
                <w:sz w:val="22"/>
                <w:szCs w:val="22"/>
              </w:rPr>
              <w:t xml:space="preserve">They participate in conversations regarding the creation and alignment of ministry vision and translate that to </w:t>
            </w:r>
            <w:r w:rsidR="009069D8">
              <w:rPr>
                <w:rFonts w:eastAsia="MS Mincho" w:cs="Times New Roman"/>
                <w:color w:val="000000" w:themeColor="text1"/>
                <w:sz w:val="22"/>
                <w:szCs w:val="22"/>
              </w:rPr>
              <w:t>all aspects of outreach</w:t>
            </w:r>
            <w:r w:rsidRPr="00963C24">
              <w:rPr>
                <w:rFonts w:eastAsia="MS Mincho" w:cs="Times New Roman"/>
                <w:color w:val="000000" w:themeColor="text1"/>
                <w:sz w:val="22"/>
                <w:szCs w:val="22"/>
              </w:rPr>
              <w:t>. They cooperate cross departmentally to solve problems.</w:t>
            </w: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0C8153D3" w14:textId="7AB1B0E9" w:rsidR="000A4CFC" w:rsidRDefault="00854450" w:rsidP="000A4CFC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  <w:t xml:space="preserve">Alignment </w:t>
            </w:r>
            <w:r w:rsidR="00FC6534"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  <w:t>of Church Outreach Strategy</w:t>
            </w:r>
          </w:p>
          <w:p w14:paraId="1EB820C9" w14:textId="63830190" w:rsidR="00454924" w:rsidRDefault="00454924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45492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Clearly communicate outreach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vision and </w:t>
            </w:r>
            <w:r w:rsidRPr="0045492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strategy verbally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and </w:t>
            </w:r>
            <w:r w:rsidRPr="0045492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in writing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,</w:t>
            </w:r>
            <w:r w:rsidRPr="0045492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in individual conversations, small group and large group settings. </w:t>
            </w:r>
          </w:p>
          <w:p w14:paraId="33DFE29B" w14:textId="153AC356" w:rsidR="00454924" w:rsidRPr="00454924" w:rsidRDefault="00854450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Identify, t</w:t>
            </w:r>
            <w:r w:rsidR="0045492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rack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,</w:t>
            </w:r>
            <w:r w:rsidR="0045492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and report outreach outcomes to key stakeholders.</w:t>
            </w:r>
          </w:p>
          <w:p w14:paraId="58796D5D" w14:textId="342065D9" w:rsidR="000A4CFC" w:rsidRPr="000A4CFC" w:rsidRDefault="000A4CFC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Represent an </w:t>
            </w:r>
            <w:r w:rsidR="0085445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o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utreach perspective in </w:t>
            </w:r>
            <w:r w:rsidR="003C1463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team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meetings.</w:t>
            </w:r>
          </w:p>
          <w:p w14:paraId="2DF55B28" w14:textId="35B154CA" w:rsidR="00C340DF" w:rsidRPr="00C340DF" w:rsidRDefault="00FC6534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Support the Campus Next Steps Directors of Groups by meeting regularly with their whole team, meeting one-on-one as needed to foster alignment, </w:t>
            </w:r>
            <w:r w:rsidR="0085445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and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assisting with day-to-day needs (such as data and reports), etc.</w:t>
            </w:r>
          </w:p>
          <w:p w14:paraId="6F17C2D3" w14:textId="12DA0337" w:rsidR="00FC6534" w:rsidRDefault="00FC6534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Regularly visit campus outreach experiences to </w:t>
            </w:r>
            <w:r w:rsidR="00C340D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assist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and </w:t>
            </w:r>
            <w:r w:rsidR="00C340D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offer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feedback. </w:t>
            </w:r>
          </w:p>
          <w:p w14:paraId="20843F69" w14:textId="77777777" w:rsidR="000A4CFC" w:rsidRDefault="000A4CFC" w:rsidP="000A4CFC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</w:pPr>
          </w:p>
          <w:p w14:paraId="74940024" w14:textId="7A8A2397" w:rsidR="000A4CFC" w:rsidRDefault="000A4CFC" w:rsidP="000A4CFC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5344BC"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  <w:t>Local Outreach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  <w:t xml:space="preserve"> Leadership</w:t>
            </w:r>
          </w:p>
          <w:p w14:paraId="6CD65099" w14:textId="2C8F028C" w:rsidR="000A4CFC" w:rsidRDefault="000A4CFC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Align and execute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local outreach strategies across the church including, but not limited to:</w:t>
            </w:r>
          </w:p>
          <w:p w14:paraId="74DEF098" w14:textId="1425ABD4" w:rsidR="000A4CFC" w:rsidRDefault="000A4CFC" w:rsidP="000A4CFC">
            <w:pPr>
              <w:pStyle w:val="ListParagraph"/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-Outreach Groups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>-Second Saturdays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>-Serve Day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>-Christmas Shoeboxes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>-Local school partnerships</w:t>
            </w:r>
          </w:p>
          <w:p w14:paraId="043D94DF" w14:textId="0DDCE14B" w:rsidR="000A4CFC" w:rsidRDefault="00C340DF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Identify opportunities for d</w:t>
            </w:r>
            <w:r w:rsid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evelop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ing</w:t>
            </w:r>
            <w:r w:rsid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new outreach strategy in communities where CedarCreek campuses exist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and work cross departmentally to expand outreach impact. </w:t>
            </w:r>
          </w:p>
          <w:p w14:paraId="6DBBBD74" w14:textId="4CC86615" w:rsidR="00854450" w:rsidRDefault="00854450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Develop Outreach DreamTeam to support ongoing churchwide outreach initiatives. </w:t>
            </w:r>
          </w:p>
          <w:p w14:paraId="10D0DFFA" w14:textId="77777777" w:rsidR="00C340DF" w:rsidRDefault="00C340DF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lastRenderedPageBreak/>
              <w:t>Assist the Executive Director of Next Gen and Outreach in</w:t>
            </w:r>
            <w:r w:rsidRPr="005344B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the development of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local </w:t>
            </w:r>
            <w:r w:rsidRPr="005344B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churchwide partnerships</w:t>
            </w:r>
          </w:p>
          <w:p w14:paraId="2FD6BB5B" w14:textId="77777777" w:rsidR="00BA2C11" w:rsidRPr="00C340DF" w:rsidRDefault="00BA2C11" w:rsidP="00C340DF">
            <w:pPr>
              <w:pStyle w:val="ListParagraph"/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69078D51" w14:textId="77777777" w:rsidR="005344BC" w:rsidRPr="005344BC" w:rsidRDefault="005344BC" w:rsidP="005344BC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</w:pPr>
            <w:r w:rsidRPr="005344BC">
              <w:rPr>
                <w:rFonts w:eastAsia="Calibri" w:cs="Times New Roman"/>
                <w:color w:val="0D0D0D" w:themeColor="text1" w:themeTint="F2"/>
                <w:sz w:val="22"/>
                <w:szCs w:val="22"/>
                <w:u w:val="single"/>
              </w:rPr>
              <w:t>Regional and International Outreach</w:t>
            </w:r>
          </w:p>
          <w:p w14:paraId="1CAE296B" w14:textId="67A9F220" w:rsidR="00C340DF" w:rsidRDefault="00C340DF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Align and execute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international</w:t>
            </w:r>
            <w:r w:rsidRPr="000A4CF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outreach strategies across the church including, but not limited to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mission trips, child sponsorships, and hosting international interns.</w:t>
            </w:r>
          </w:p>
          <w:p w14:paraId="68A682CE" w14:textId="7F7C1C42" w:rsidR="00C340DF" w:rsidRDefault="00C340DF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Identify opportunities for developing new outreach strategy regionally and internationally and work cross departmentally to expand regional and global outreach impact. </w:t>
            </w:r>
          </w:p>
          <w:p w14:paraId="56F4F8E5" w14:textId="2084B27A" w:rsidR="00C340DF" w:rsidRDefault="00C340DF" w:rsidP="00C340D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Assist the Executive Director of Next Gen and Outreach in</w:t>
            </w:r>
            <w:r w:rsidRPr="005344B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the development of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regional and international </w:t>
            </w:r>
            <w:r w:rsidRPr="005344B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churchwide partnerships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.</w:t>
            </w:r>
          </w:p>
          <w:p w14:paraId="1DBFC365" w14:textId="77777777" w:rsidR="00C340DF" w:rsidRDefault="00C340DF" w:rsidP="00C340DF">
            <w:pPr>
              <w:pStyle w:val="ListParagraph"/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2C045983" w14:textId="2D1416D2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B3FE9" w:rsidRDefault="00AB3FE9" w:rsidP="00C340DF">
            <w:pPr>
              <w:numPr>
                <w:ilvl w:val="0"/>
                <w:numId w:val="16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C340DF">
            <w:pPr>
              <w:numPr>
                <w:ilvl w:val="0"/>
                <w:numId w:val="16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C340DF">
            <w:pPr>
              <w:numPr>
                <w:ilvl w:val="0"/>
                <w:numId w:val="16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6CD19C4B" w14:textId="77777777" w:rsidR="00AB3FE9" w:rsidRPr="00AB3FE9" w:rsidRDefault="00AB3FE9" w:rsidP="00C340DF">
            <w:pPr>
              <w:numPr>
                <w:ilvl w:val="0"/>
                <w:numId w:val="16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Honoring the CedarCreek Church Staff 10 Points of Accountability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686B142C" w14:textId="6787F39D" w:rsidR="004F4A4F" w:rsidRPr="004F4A4F" w:rsidRDefault="00454924" w:rsidP="00C340D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Dashboard Metrics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C340DF">
            <w:pPr>
              <w:pStyle w:val="NormalWeb"/>
              <w:numPr>
                <w:ilvl w:val="0"/>
                <w:numId w:val="16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C340DF">
            <w:pPr>
              <w:pStyle w:val="NormalWeb"/>
              <w:numPr>
                <w:ilvl w:val="0"/>
                <w:numId w:val="16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C340DF">
            <w:pPr>
              <w:pStyle w:val="NormalWeb"/>
              <w:numPr>
                <w:ilvl w:val="0"/>
                <w:numId w:val="16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727C485C" w14:textId="6A13B9EA" w:rsidR="003C1463" w:rsidRPr="00BE7851" w:rsidRDefault="00AB3FE9" w:rsidP="00BE7851">
            <w:pPr>
              <w:pStyle w:val="NormalWeb"/>
              <w:numPr>
                <w:ilvl w:val="0"/>
                <w:numId w:val="16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</w:t>
            </w:r>
            <w:r w:rsidR="00BE7851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Pr="00BE7851">
              <w:rPr>
                <w:rFonts w:ascii="Montserrat Light" w:hAnsi="Montserrat Light"/>
                <w:sz w:val="22"/>
                <w:szCs w:val="22"/>
              </w:rPr>
              <w:t>Services in the presence of Guests, DreamTeam Members, and Staff at all times</w:t>
            </w:r>
            <w:r w:rsidR="00BE7851">
              <w:rPr>
                <w:rFonts w:ascii="Montserrat Light" w:hAnsi="Montserrat Light"/>
                <w:sz w:val="22"/>
                <w:szCs w:val="22"/>
              </w:rPr>
              <w:t>.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lastRenderedPageBreak/>
              <w:t>Disclaimer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9A6EE96" w14:textId="2B3726E8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ADA List for Physical Activities and Requirements, Visual Acuity, and Working Conditions of the Position: </w:t>
            </w:r>
          </w:p>
          <w:p w14:paraId="4B9716E5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Reaching.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Standing.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Walking.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1429C007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Pushing.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press against something with steady force in order to thrust forward, downward or outward.</w:t>
            </w:r>
          </w:p>
          <w:p w14:paraId="20B88DE2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Pulling.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exert force in order to draw, haul or tug objects in a sustained motion.</w:t>
            </w:r>
          </w:p>
          <w:p w14:paraId="6327D990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Lifting.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      </w:r>
          </w:p>
          <w:p w14:paraId="0AD24793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Grasping.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Applying pressure to an object with the fingers and palm.</w:t>
            </w:r>
          </w:p>
          <w:p w14:paraId="57D2790B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407A7F53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53E7DE06" w14:textId="1276340B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</w:p>
          <w:p w14:paraId="28D67AB6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Medium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50 pounds of force occasionally, and/or up to 30 pounds of force frequently, and/or up to 10 pounds of force constantly to move objects.</w:t>
            </w:r>
          </w:p>
          <w:p w14:paraId="29BC2EF4" w14:textId="1BA1C5B0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lastRenderedPageBreak/>
              <w:t>The visual acuity requirements including color, depth perception, and field vision.</w:t>
            </w:r>
          </w:p>
          <w:p w14:paraId="33621757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6389462A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7250CDC4" w14:textId="77777777" w:rsidR="00C557FE" w:rsidRPr="00DE6F58" w:rsidRDefault="00C557FE" w:rsidP="00C340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both environmental conditions. Activities occur inside and outside</w:t>
            </w:r>
          </w:p>
          <w:p w14:paraId="55571AAB" w14:textId="13CA6FFD" w:rsidR="00C557FE" w:rsidRPr="00BE7851" w:rsidRDefault="00C557FE" w:rsidP="00850CA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noise. There is sufficient noise to cause the worker to shout in order to be heard above ambient noise level.</w:t>
            </w:r>
          </w:p>
          <w:p w14:paraId="715445EB" w14:textId="77777777" w:rsidR="006E640E" w:rsidRDefault="006E640E" w:rsidP="00850CAD">
            <w:pPr>
              <w:ind w:right="198"/>
            </w:pPr>
          </w:p>
          <w:p w14:paraId="29A75C5C" w14:textId="77777777" w:rsidR="006A31A2" w:rsidRPr="00333CD3" w:rsidRDefault="006A31A2" w:rsidP="00850CAD">
            <w:pPr>
              <w:ind w:right="198"/>
            </w:pPr>
            <w:bookmarkStart w:id="0" w:name="_GoBack"/>
            <w:bookmarkEnd w:id="0"/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11"/>
      <w:headerReference w:type="first" r:id="rId12"/>
      <w:footerReference w:type="first" r:id="rId13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C7BE" w14:textId="77777777" w:rsidR="00E64CE4" w:rsidRDefault="00E64CE4" w:rsidP="00713050">
      <w:pPr>
        <w:spacing w:line="240" w:lineRule="auto"/>
      </w:pPr>
      <w:r>
        <w:separator/>
      </w:r>
    </w:p>
    <w:p w14:paraId="4BD69745" w14:textId="77777777" w:rsidR="00E64CE4" w:rsidRDefault="00E64CE4"/>
  </w:endnote>
  <w:endnote w:type="continuationSeparator" w:id="0">
    <w:p w14:paraId="04914205" w14:textId="77777777" w:rsidR="00E64CE4" w:rsidRDefault="00E64CE4" w:rsidP="00713050">
      <w:pPr>
        <w:spacing w:line="240" w:lineRule="auto"/>
      </w:pPr>
      <w:r>
        <w:continuationSeparator/>
      </w:r>
    </w:p>
    <w:p w14:paraId="539E6713" w14:textId="77777777" w:rsidR="00E64CE4" w:rsidRDefault="00E64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48B0" w14:textId="77777777" w:rsidR="00E64CE4" w:rsidRDefault="00E64CE4" w:rsidP="00713050">
      <w:pPr>
        <w:spacing w:line="240" w:lineRule="auto"/>
      </w:pPr>
      <w:r>
        <w:separator/>
      </w:r>
    </w:p>
    <w:p w14:paraId="110A4BC0" w14:textId="77777777" w:rsidR="00E64CE4" w:rsidRDefault="00E64CE4"/>
  </w:footnote>
  <w:footnote w:type="continuationSeparator" w:id="0">
    <w:p w14:paraId="12C6A145" w14:textId="77777777" w:rsidR="00E64CE4" w:rsidRDefault="00E64CE4" w:rsidP="00713050">
      <w:pPr>
        <w:spacing w:line="240" w:lineRule="auto"/>
      </w:pPr>
      <w:r>
        <w:continuationSeparator/>
      </w:r>
    </w:p>
    <w:p w14:paraId="692580DF" w14:textId="77777777" w:rsidR="00E64CE4" w:rsidRDefault="00E64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D6E"/>
    <w:multiLevelType w:val="hybridMultilevel"/>
    <w:tmpl w:val="8758C900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1AF5"/>
    <w:multiLevelType w:val="hybridMultilevel"/>
    <w:tmpl w:val="DD4689AC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23221A68"/>
    <w:multiLevelType w:val="hybridMultilevel"/>
    <w:tmpl w:val="9EEC4E1A"/>
    <w:lvl w:ilvl="0" w:tplc="BC22EDF2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27AC388B"/>
    <w:multiLevelType w:val="hybridMultilevel"/>
    <w:tmpl w:val="9308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70B3"/>
    <w:multiLevelType w:val="hybridMultilevel"/>
    <w:tmpl w:val="ABE6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639C"/>
    <w:multiLevelType w:val="hybridMultilevel"/>
    <w:tmpl w:val="F126BEC6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NrQ0sTA2NzSwNDZS0lEKTi0uzszPAykwrAUAwQsRhiwAAAA="/>
  </w:docVars>
  <w:rsids>
    <w:rsidRoot w:val="002947B7"/>
    <w:rsid w:val="00024F95"/>
    <w:rsid w:val="00025810"/>
    <w:rsid w:val="00091382"/>
    <w:rsid w:val="00096BDC"/>
    <w:rsid w:val="000A4332"/>
    <w:rsid w:val="000A4CFC"/>
    <w:rsid w:val="000B0619"/>
    <w:rsid w:val="000B61CA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1463"/>
    <w:rsid w:val="003C5528"/>
    <w:rsid w:val="003F35F2"/>
    <w:rsid w:val="004077FB"/>
    <w:rsid w:val="00424DD9"/>
    <w:rsid w:val="00454924"/>
    <w:rsid w:val="00460957"/>
    <w:rsid w:val="0046104A"/>
    <w:rsid w:val="004717C5"/>
    <w:rsid w:val="004920D7"/>
    <w:rsid w:val="004F4A4F"/>
    <w:rsid w:val="00523479"/>
    <w:rsid w:val="005344BC"/>
    <w:rsid w:val="00543DB7"/>
    <w:rsid w:val="005729B0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C74D4"/>
    <w:rsid w:val="006D76B1"/>
    <w:rsid w:val="006E640E"/>
    <w:rsid w:val="00713050"/>
    <w:rsid w:val="00723A7E"/>
    <w:rsid w:val="00741125"/>
    <w:rsid w:val="00746F7F"/>
    <w:rsid w:val="007569C1"/>
    <w:rsid w:val="00763832"/>
    <w:rsid w:val="007B76CF"/>
    <w:rsid w:val="007D2696"/>
    <w:rsid w:val="007D4FB0"/>
    <w:rsid w:val="00811117"/>
    <w:rsid w:val="008332D1"/>
    <w:rsid w:val="00841146"/>
    <w:rsid w:val="00850CAD"/>
    <w:rsid w:val="00850D12"/>
    <w:rsid w:val="00854450"/>
    <w:rsid w:val="0088504C"/>
    <w:rsid w:val="0089382B"/>
    <w:rsid w:val="008A1907"/>
    <w:rsid w:val="008B1AC1"/>
    <w:rsid w:val="008C6BCA"/>
    <w:rsid w:val="008C7B50"/>
    <w:rsid w:val="009069D8"/>
    <w:rsid w:val="00941EC0"/>
    <w:rsid w:val="00947721"/>
    <w:rsid w:val="00965FA5"/>
    <w:rsid w:val="009958E1"/>
    <w:rsid w:val="009B3C40"/>
    <w:rsid w:val="00A42540"/>
    <w:rsid w:val="00A50939"/>
    <w:rsid w:val="00A622F5"/>
    <w:rsid w:val="00A90131"/>
    <w:rsid w:val="00AA6A40"/>
    <w:rsid w:val="00AB3FE9"/>
    <w:rsid w:val="00B5393D"/>
    <w:rsid w:val="00B5664D"/>
    <w:rsid w:val="00BA2C11"/>
    <w:rsid w:val="00BA5B40"/>
    <w:rsid w:val="00BB7D00"/>
    <w:rsid w:val="00BD0206"/>
    <w:rsid w:val="00BE7851"/>
    <w:rsid w:val="00C2098A"/>
    <w:rsid w:val="00C340DF"/>
    <w:rsid w:val="00C5444A"/>
    <w:rsid w:val="00C557FE"/>
    <w:rsid w:val="00C612DA"/>
    <w:rsid w:val="00C70E9E"/>
    <w:rsid w:val="00C7741E"/>
    <w:rsid w:val="00C875AB"/>
    <w:rsid w:val="00C87710"/>
    <w:rsid w:val="00CA3DF1"/>
    <w:rsid w:val="00CA4581"/>
    <w:rsid w:val="00CC7E27"/>
    <w:rsid w:val="00CE18D5"/>
    <w:rsid w:val="00CE7D84"/>
    <w:rsid w:val="00CF00C8"/>
    <w:rsid w:val="00D04109"/>
    <w:rsid w:val="00D57425"/>
    <w:rsid w:val="00D67D16"/>
    <w:rsid w:val="00DC02C4"/>
    <w:rsid w:val="00DD6416"/>
    <w:rsid w:val="00DF4E0A"/>
    <w:rsid w:val="00E02DCD"/>
    <w:rsid w:val="00E12C60"/>
    <w:rsid w:val="00E22E87"/>
    <w:rsid w:val="00E57630"/>
    <w:rsid w:val="00E57A3E"/>
    <w:rsid w:val="00E64CE4"/>
    <w:rsid w:val="00E81320"/>
    <w:rsid w:val="00E86C2B"/>
    <w:rsid w:val="00EA018E"/>
    <w:rsid w:val="00EA3462"/>
    <w:rsid w:val="00EB566C"/>
    <w:rsid w:val="00EF7CC9"/>
    <w:rsid w:val="00F15EAD"/>
    <w:rsid w:val="00F207C0"/>
    <w:rsid w:val="00F20AE5"/>
    <w:rsid w:val="00F35E91"/>
    <w:rsid w:val="00F40221"/>
    <w:rsid w:val="00F645C7"/>
    <w:rsid w:val="00FA0D21"/>
    <w:rsid w:val="00FC653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DB4927584DF4484E33854977A06D7" ma:contentTypeVersion="15" ma:contentTypeDescription="Create a new document." ma:contentTypeScope="" ma:versionID="ba0e97ac6869536b973d10e6038124d1">
  <xsd:schema xmlns:xsd="http://www.w3.org/2001/XMLSchema" xmlns:xs="http://www.w3.org/2001/XMLSchema" xmlns:p="http://schemas.microsoft.com/office/2006/metadata/properties" xmlns:ns3="a663d47a-0fda-46d5-aa60-6303eac68af9" xmlns:ns4="8e0fabae-8343-4ff3-a5d4-29c5557167a5" targetNamespace="http://schemas.microsoft.com/office/2006/metadata/properties" ma:root="true" ma:fieldsID="b19c1f6001a61d7ed4457f37b705668f" ns3:_="" ns4:_="">
    <xsd:import namespace="a663d47a-0fda-46d5-aa60-6303eac68af9"/>
    <xsd:import namespace="8e0fabae-8343-4ff3-a5d4-29c555716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d47a-0fda-46d5-aa60-6303eac68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fabae-8343-4ff3-a5d4-29c5557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63d47a-0fda-46d5-aa60-6303eac68a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DF9C2A-9744-4456-B88A-F1ED3A54D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3d47a-0fda-46d5-aa60-6303eac68af9"/>
    <ds:schemaRef ds:uri="8e0fabae-8343-4ff3-a5d4-29c5557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D5696-DBE8-470D-9DEB-ED0E8744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76C1-C2D1-4FB4-9D78-8E26835B9334}">
  <ds:schemaRefs>
    <ds:schemaRef ds:uri="http://schemas.openxmlformats.org/package/2006/metadata/core-properties"/>
    <ds:schemaRef ds:uri="a663d47a-0fda-46d5-aa60-6303eac68af9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8e0fabae-8343-4ff3-a5d4-29c5557167a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80E4A1-2015-4BC1-B5C7-720CD902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2</cp:revision>
  <cp:lastPrinted>2020-09-14T14:09:00Z</cp:lastPrinted>
  <dcterms:created xsi:type="dcterms:W3CDTF">2023-06-06T13:35:00Z</dcterms:created>
  <dcterms:modified xsi:type="dcterms:W3CDTF">2023-06-06T13:35:00Z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0x010100147DB4927584DF4484E33854977A06D7</vt:lpwstr>
  </property>
</Properties>
</file>