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4004" w14:textId="0DFB6AA3" w:rsidR="003373D7" w:rsidRPr="003373D7" w:rsidRDefault="00EB1EAC" w:rsidP="003373D7">
      <w:pPr>
        <w:rPr>
          <w:rFonts w:ascii="Montserrat" w:hAnsi="Montserrat"/>
          <w:sz w:val="20"/>
          <w:szCs w:val="20"/>
        </w:rPr>
      </w:pPr>
      <w:bookmarkStart w:id="0" w:name="_GoBack"/>
      <w:bookmarkEnd w:id="0"/>
      <w:r>
        <w:rPr>
          <w:rFonts w:ascii="Montserrat" w:hAnsi="Montserrat"/>
          <w:b/>
          <w:sz w:val="20"/>
          <w:szCs w:val="20"/>
        </w:rPr>
        <w:t>At The Movies Lobby Props - Vision Doc</w:t>
      </w:r>
    </w:p>
    <w:p w14:paraId="1D6FB192" w14:textId="77777777" w:rsidR="003373D7" w:rsidRDefault="003373D7" w:rsidP="003373D7">
      <w:pPr>
        <w:rPr>
          <w:rFonts w:ascii="Montserrat" w:hAnsi="Montserrat"/>
          <w:sz w:val="20"/>
          <w:szCs w:val="20"/>
        </w:rPr>
      </w:pPr>
    </w:p>
    <w:p w14:paraId="60FBF8E4" w14:textId="77777777" w:rsidR="003373D7" w:rsidRDefault="003373D7" w:rsidP="003373D7">
      <w:pPr>
        <w:rPr>
          <w:rFonts w:ascii="Montserrat" w:hAnsi="Montserrat"/>
          <w:b/>
          <w:sz w:val="20"/>
          <w:szCs w:val="20"/>
        </w:rPr>
      </w:pPr>
      <w:r w:rsidRPr="004C13D9">
        <w:rPr>
          <w:rFonts w:ascii="Montserrat" w:hAnsi="Montserrat"/>
          <w:b/>
          <w:sz w:val="20"/>
          <w:szCs w:val="20"/>
        </w:rPr>
        <w:t>Bottom Line</w:t>
      </w:r>
    </w:p>
    <w:p w14:paraId="28F4CF4F" w14:textId="6802ED79" w:rsidR="00EB1EAC" w:rsidRPr="00EB1EAC" w:rsidRDefault="00EB1EAC" w:rsidP="00EB1EAC">
      <w:pPr>
        <w:pStyle w:val="ListParagraph"/>
        <w:numPr>
          <w:ilvl w:val="0"/>
          <w:numId w:val="1"/>
        </w:numPr>
        <w:rPr>
          <w:rFonts w:ascii="Montserrat" w:hAnsi="Montserrat"/>
          <w:b/>
          <w:sz w:val="20"/>
          <w:szCs w:val="20"/>
        </w:rPr>
      </w:pPr>
      <w:r>
        <w:rPr>
          <w:rFonts w:ascii="Montserrat" w:hAnsi="Montserrat"/>
          <w:sz w:val="20"/>
          <w:szCs w:val="20"/>
        </w:rPr>
        <w:t xml:space="preserve">Our desire is to collect and organize the lobby props used for the “At the Movies” series. Instead of storing these props at each separate campus, we will be organizing and storing them centrally. </w:t>
      </w:r>
      <w:r w:rsidR="003934FF">
        <w:rPr>
          <w:rFonts w:ascii="Montserrat" w:hAnsi="Montserrat"/>
          <w:sz w:val="20"/>
          <w:szCs w:val="20"/>
        </w:rPr>
        <w:t xml:space="preserve">The Project Manager of Campuses will be the “A” (Accountable) for this project. </w:t>
      </w:r>
    </w:p>
    <w:p w14:paraId="28823705" w14:textId="410AB311" w:rsidR="003373D7" w:rsidRPr="00EB1EAC" w:rsidRDefault="00EB1EAC" w:rsidP="00EB1EAC">
      <w:pPr>
        <w:rPr>
          <w:rFonts w:ascii="Montserrat" w:hAnsi="Montserrat"/>
          <w:b/>
          <w:sz w:val="20"/>
          <w:szCs w:val="20"/>
        </w:rPr>
      </w:pPr>
      <w:r>
        <w:rPr>
          <w:rFonts w:ascii="Montserrat" w:hAnsi="Montserrat"/>
          <w:b/>
          <w:sz w:val="20"/>
          <w:szCs w:val="20"/>
        </w:rPr>
        <w:br/>
      </w:r>
      <w:r w:rsidR="003373D7" w:rsidRPr="00EB1EAC">
        <w:rPr>
          <w:rFonts w:ascii="Montserrat" w:hAnsi="Montserrat"/>
          <w:b/>
          <w:sz w:val="20"/>
          <w:szCs w:val="20"/>
        </w:rPr>
        <w:t>Goals</w:t>
      </w:r>
    </w:p>
    <w:p w14:paraId="06D7095E" w14:textId="610C22CA" w:rsidR="003373D7" w:rsidRDefault="00EB1EAC" w:rsidP="003373D7">
      <w:pPr>
        <w:pStyle w:val="ListParagraph"/>
        <w:numPr>
          <w:ilvl w:val="0"/>
          <w:numId w:val="2"/>
        </w:numPr>
        <w:rPr>
          <w:rFonts w:ascii="Montserrat" w:hAnsi="Montserrat"/>
          <w:sz w:val="20"/>
          <w:szCs w:val="20"/>
        </w:rPr>
      </w:pPr>
      <w:r>
        <w:rPr>
          <w:rFonts w:ascii="Montserrat" w:hAnsi="Montserrat"/>
          <w:sz w:val="20"/>
          <w:szCs w:val="20"/>
        </w:rPr>
        <w:t>Save money in the year ahead by reusing much of what we have bought/created</w:t>
      </w:r>
    </w:p>
    <w:p w14:paraId="4E2C9BC6" w14:textId="77777777" w:rsidR="00EB1EAC" w:rsidRDefault="00EB1EAC" w:rsidP="003373D7">
      <w:pPr>
        <w:pStyle w:val="ListParagraph"/>
        <w:numPr>
          <w:ilvl w:val="0"/>
          <w:numId w:val="2"/>
        </w:numPr>
        <w:rPr>
          <w:rFonts w:ascii="Montserrat" w:hAnsi="Montserrat"/>
          <w:sz w:val="20"/>
          <w:szCs w:val="20"/>
        </w:rPr>
      </w:pPr>
      <w:r>
        <w:rPr>
          <w:rFonts w:ascii="Montserrat" w:hAnsi="Montserrat"/>
          <w:sz w:val="20"/>
          <w:szCs w:val="20"/>
        </w:rPr>
        <w:t>Provide clarity on what is being stored and where it is being stored</w:t>
      </w:r>
    </w:p>
    <w:p w14:paraId="42AE64E5" w14:textId="1C0FE780" w:rsidR="00EB1EAC" w:rsidRPr="00EB1EAC" w:rsidRDefault="00EB1EAC" w:rsidP="003373D7">
      <w:pPr>
        <w:pStyle w:val="ListParagraph"/>
        <w:numPr>
          <w:ilvl w:val="0"/>
          <w:numId w:val="2"/>
        </w:numPr>
        <w:rPr>
          <w:rFonts w:ascii="Montserrat" w:hAnsi="Montserrat"/>
          <w:sz w:val="20"/>
          <w:szCs w:val="20"/>
        </w:rPr>
      </w:pPr>
      <w:r>
        <w:rPr>
          <w:rFonts w:ascii="Montserrat" w:hAnsi="Montserrat"/>
          <w:sz w:val="20"/>
          <w:szCs w:val="20"/>
        </w:rPr>
        <w:t>To cut down on confusion about what items we own and what condition it is in</w:t>
      </w:r>
      <w:r>
        <w:rPr>
          <w:rFonts w:ascii="Montserrat" w:hAnsi="Montserrat"/>
          <w:sz w:val="20"/>
          <w:szCs w:val="20"/>
        </w:rPr>
        <w:br/>
      </w:r>
    </w:p>
    <w:p w14:paraId="028F0676" w14:textId="46A42D2B" w:rsidR="003373D7" w:rsidRDefault="003373D7" w:rsidP="003373D7">
      <w:pPr>
        <w:rPr>
          <w:rFonts w:ascii="Montserrat" w:hAnsi="Montserrat"/>
          <w:b/>
          <w:sz w:val="20"/>
          <w:szCs w:val="20"/>
        </w:rPr>
      </w:pPr>
      <w:r>
        <w:rPr>
          <w:rFonts w:ascii="Montserrat" w:hAnsi="Montserrat"/>
          <w:b/>
          <w:sz w:val="20"/>
          <w:szCs w:val="20"/>
        </w:rPr>
        <w:t>Broad</w:t>
      </w:r>
      <w:r w:rsidRPr="004C13D9">
        <w:rPr>
          <w:rFonts w:ascii="Montserrat" w:hAnsi="Montserrat"/>
          <w:b/>
          <w:sz w:val="20"/>
          <w:szCs w:val="20"/>
        </w:rPr>
        <w:t xml:space="preserve"> FAQ’s</w:t>
      </w:r>
      <w:r w:rsidR="00EB1EAC">
        <w:rPr>
          <w:rFonts w:ascii="Montserrat" w:hAnsi="Montserrat"/>
          <w:b/>
          <w:sz w:val="20"/>
          <w:szCs w:val="20"/>
        </w:rPr>
        <w:br/>
      </w:r>
    </w:p>
    <w:p w14:paraId="2D330C96" w14:textId="78E3D2D1" w:rsidR="00EB1EAC" w:rsidRPr="00EB1EAC" w:rsidRDefault="00EB1EAC" w:rsidP="00EB1EAC">
      <w:pPr>
        <w:pStyle w:val="ListParagraph"/>
        <w:numPr>
          <w:ilvl w:val="0"/>
          <w:numId w:val="3"/>
        </w:numPr>
        <w:rPr>
          <w:rFonts w:ascii="Montserrat" w:hAnsi="Montserrat"/>
          <w:b/>
          <w:sz w:val="20"/>
          <w:szCs w:val="20"/>
        </w:rPr>
      </w:pPr>
      <w:r>
        <w:rPr>
          <w:rFonts w:ascii="Montserrat" w:hAnsi="Montserrat"/>
          <w:sz w:val="20"/>
          <w:szCs w:val="20"/>
        </w:rPr>
        <w:t xml:space="preserve">Who is in charge of this project? </w:t>
      </w:r>
      <w:r>
        <w:rPr>
          <w:rFonts w:ascii="Montserrat" w:hAnsi="Montserrat"/>
          <w:sz w:val="20"/>
          <w:szCs w:val="20"/>
        </w:rPr>
        <w:br/>
        <w:t xml:space="preserve">Heidy </w:t>
      </w:r>
      <w:proofErr w:type="spellStart"/>
      <w:r>
        <w:rPr>
          <w:rFonts w:ascii="Montserrat" w:hAnsi="Montserrat"/>
          <w:sz w:val="20"/>
          <w:szCs w:val="20"/>
        </w:rPr>
        <w:t>Eckle</w:t>
      </w:r>
      <w:proofErr w:type="spellEnd"/>
      <w:r>
        <w:rPr>
          <w:rFonts w:ascii="Montserrat" w:hAnsi="Montserrat"/>
          <w:sz w:val="20"/>
          <w:szCs w:val="20"/>
        </w:rPr>
        <w:t xml:space="preserve"> will run point, AKA be the “A” on the project but it will be a collaborative effort between Arts, Campus, and Ministry Services.</w:t>
      </w:r>
      <w:r w:rsidRPr="00EB1EAC">
        <w:rPr>
          <w:rFonts w:ascii="Montserrat" w:hAnsi="Montserrat"/>
          <w:sz w:val="20"/>
          <w:szCs w:val="20"/>
        </w:rPr>
        <w:br/>
      </w:r>
    </w:p>
    <w:p w14:paraId="5D8ABBEF" w14:textId="0CF15214" w:rsidR="00EB1EAC" w:rsidRPr="00EB1EAC" w:rsidRDefault="00EB1EAC" w:rsidP="00EB1EAC">
      <w:pPr>
        <w:pStyle w:val="ListParagraph"/>
        <w:numPr>
          <w:ilvl w:val="0"/>
          <w:numId w:val="3"/>
        </w:numPr>
        <w:rPr>
          <w:rFonts w:ascii="Montserrat" w:hAnsi="Montserrat"/>
          <w:b/>
          <w:sz w:val="20"/>
          <w:szCs w:val="20"/>
        </w:rPr>
      </w:pPr>
      <w:r>
        <w:rPr>
          <w:rFonts w:ascii="Montserrat" w:hAnsi="Montserrat"/>
          <w:sz w:val="20"/>
          <w:szCs w:val="20"/>
        </w:rPr>
        <w:t>What should I do if I have a question about At the Movie Lobby Props?</w:t>
      </w:r>
    </w:p>
    <w:p w14:paraId="78AF0D90" w14:textId="77777777" w:rsidR="00EB1EAC" w:rsidRDefault="00EB1EAC" w:rsidP="00EB1EAC">
      <w:pPr>
        <w:pStyle w:val="ListParagraph"/>
        <w:rPr>
          <w:rFonts w:ascii="Montserrat" w:hAnsi="Montserrat"/>
          <w:sz w:val="20"/>
          <w:szCs w:val="20"/>
        </w:rPr>
      </w:pPr>
      <w:r>
        <w:rPr>
          <w:rFonts w:ascii="Montserrat" w:hAnsi="Montserrat"/>
          <w:sz w:val="20"/>
          <w:szCs w:val="20"/>
        </w:rPr>
        <w:t xml:space="preserve">Email </w:t>
      </w:r>
      <w:hyperlink r:id="rId5" w:history="1">
        <w:r w:rsidRPr="00756018">
          <w:rPr>
            <w:rStyle w:val="Hyperlink"/>
            <w:rFonts w:ascii="Montserrat" w:hAnsi="Montserrat"/>
            <w:sz w:val="20"/>
            <w:szCs w:val="20"/>
          </w:rPr>
          <w:t>HeidyE@CedarCreek.tv</w:t>
        </w:r>
      </w:hyperlink>
      <w:r>
        <w:rPr>
          <w:rFonts w:ascii="Montserrat" w:hAnsi="Montserrat"/>
          <w:sz w:val="20"/>
          <w:szCs w:val="20"/>
        </w:rPr>
        <w:t xml:space="preserve"> or seek out your Leadership Team representative in order to access the Roll Out Doc.</w:t>
      </w:r>
    </w:p>
    <w:p w14:paraId="45DE5EE0" w14:textId="77777777" w:rsidR="00EB1EAC" w:rsidRDefault="00EB1EAC" w:rsidP="00EB1EAC">
      <w:pPr>
        <w:pStyle w:val="ListParagraph"/>
        <w:rPr>
          <w:rFonts w:ascii="Montserrat" w:hAnsi="Montserrat"/>
          <w:sz w:val="20"/>
          <w:szCs w:val="20"/>
        </w:rPr>
      </w:pPr>
    </w:p>
    <w:p w14:paraId="786556C8" w14:textId="2453FA5F" w:rsidR="00EB1EAC" w:rsidRPr="00EB1EAC" w:rsidRDefault="00EB1EAC" w:rsidP="00EB1EAC">
      <w:pPr>
        <w:pStyle w:val="ListParagraph"/>
        <w:numPr>
          <w:ilvl w:val="0"/>
          <w:numId w:val="3"/>
        </w:numPr>
        <w:rPr>
          <w:rFonts w:ascii="Montserrat" w:hAnsi="Montserrat"/>
          <w:sz w:val="20"/>
          <w:szCs w:val="20"/>
        </w:rPr>
      </w:pPr>
      <w:r>
        <w:rPr>
          <w:rFonts w:ascii="Montserrat" w:hAnsi="Montserrat"/>
          <w:sz w:val="20"/>
          <w:szCs w:val="20"/>
        </w:rPr>
        <w:t>Where is all this stuff going?</w:t>
      </w:r>
      <w:r>
        <w:rPr>
          <w:rFonts w:ascii="Montserrat" w:hAnsi="Montserrat"/>
          <w:sz w:val="20"/>
          <w:szCs w:val="20"/>
        </w:rPr>
        <w:br/>
        <w:t>Heidy and the team she is assembling will seek to answer that over the weeks ahead.</w:t>
      </w:r>
    </w:p>
    <w:sectPr w:rsidR="00EB1EAC" w:rsidRPr="00EB1EAC" w:rsidSect="00A7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040039"/>
    <w:multiLevelType w:val="hybridMultilevel"/>
    <w:tmpl w:val="FDD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D7"/>
    <w:rsid w:val="003373D7"/>
    <w:rsid w:val="003934FF"/>
    <w:rsid w:val="007E38D5"/>
    <w:rsid w:val="008D3347"/>
    <w:rsid w:val="00A7569D"/>
    <w:rsid w:val="00EB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 w:type="character" w:styleId="Hyperlink">
    <w:name w:val="Hyperlink"/>
    <w:basedOn w:val="DefaultParagraphFont"/>
    <w:uiPriority w:val="99"/>
    <w:unhideWhenUsed/>
    <w:rsid w:val="00EB1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idyE@CedarCreek.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Casey Wagner</cp:lastModifiedBy>
  <cp:revision>2</cp:revision>
  <dcterms:created xsi:type="dcterms:W3CDTF">2021-12-20T21:10:00Z</dcterms:created>
  <dcterms:modified xsi:type="dcterms:W3CDTF">2021-12-20T21:10:00Z</dcterms:modified>
</cp:coreProperties>
</file>