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335E04D3" w:rsidR="002947B7" w:rsidRPr="00580082" w:rsidRDefault="00C87710" w:rsidP="00850CAD">
            <w:pPr>
              <w:rPr>
                <w:rFonts w:ascii="Montserrat" w:hAnsi="Montserrat"/>
                <w:sz w:val="24"/>
                <w:szCs w:val="24"/>
              </w:rPr>
            </w:pPr>
            <w:r w:rsidRPr="0060222F">
              <w:rPr>
                <w:rStyle w:val="Heading5Char"/>
                <w:rFonts w:ascii="Montserrat" w:hAnsi="Montserrat"/>
                <w:b/>
                <w:sz w:val="24"/>
                <w:szCs w:val="24"/>
              </w:rPr>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580082" w:rsidRPr="00F17B99">
              <w:rPr>
                <w:color w:val="000000" w:themeColor="text1"/>
                <w:sz w:val="24"/>
                <w:szCs w:val="24"/>
              </w:rPr>
              <w:t xml:space="preserve">Assistant Director of </w:t>
            </w:r>
            <w:bookmarkStart w:id="0" w:name="_GoBack"/>
            <w:bookmarkEnd w:id="0"/>
            <w:r w:rsidR="00580082" w:rsidRPr="00F17B99">
              <w:rPr>
                <w:color w:val="000000" w:themeColor="text1"/>
                <w:sz w:val="24"/>
                <w:szCs w:val="24"/>
              </w:rPr>
              <w:t>Kids</w:t>
            </w:r>
          </w:p>
          <w:p w14:paraId="1CFAC369" w14:textId="6FF0D43B"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 xml:space="preserve">CAMPUS </w:t>
            </w:r>
          </w:p>
          <w:p w14:paraId="5B276617" w14:textId="050AD532"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DE2EC9">
              <w:rPr>
                <w:rStyle w:val="Heading5Char"/>
                <w:rFonts w:ascii="Montserrat Light" w:hAnsi="Montserrat Light"/>
                <w:color w:val="000000" w:themeColor="text1"/>
                <w:sz w:val="24"/>
                <w:szCs w:val="24"/>
              </w:rPr>
              <w:t xml:space="preserve">Director of Kids </w:t>
            </w:r>
            <w:r w:rsidR="00580082" w:rsidRPr="00F17B99">
              <w:rPr>
                <w:rStyle w:val="Heading5Char"/>
                <w:rFonts w:ascii="Montserrat" w:hAnsi="Montserrat"/>
                <w:b/>
                <w:color w:val="000000" w:themeColor="text1"/>
                <w:sz w:val="24"/>
                <w:szCs w:val="24"/>
              </w:rPr>
              <w:t xml:space="preserve"> </w:t>
            </w:r>
          </w:p>
          <w:p w14:paraId="1DF51CCB" w14:textId="37F7C3A2" w:rsidR="000E766F" w:rsidRPr="005307E1"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HOURL</w:t>
            </w:r>
            <w:r w:rsidR="005307E1">
              <w:rPr>
                <w:rFonts w:ascii="Montserrat" w:hAnsi="Montserrat"/>
                <w:b/>
                <w:sz w:val="24"/>
                <w:szCs w:val="24"/>
              </w:rPr>
              <w:t>Y/</w:t>
            </w:r>
            <w:r w:rsidR="00C87710"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580082" w:rsidRPr="00F17B99">
              <w:rPr>
                <w:rFonts w:ascii="Montserrat Light" w:hAnsi="Montserrat Light"/>
                <w:color w:val="000000" w:themeColor="text1"/>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57017C7A" w14:textId="651EB4E1" w:rsidR="00580082" w:rsidRPr="00580082" w:rsidRDefault="00580082" w:rsidP="00580082">
            <w:pPr>
              <w:outlineLvl w:val="0"/>
              <w:rPr>
                <w:color w:val="000000" w:themeColor="text1"/>
                <w:sz w:val="22"/>
                <w:szCs w:val="22"/>
              </w:rPr>
            </w:pPr>
            <w:r w:rsidRPr="00580082">
              <w:rPr>
                <w:color w:val="000000" w:themeColor="text1"/>
                <w:sz w:val="22"/>
                <w:szCs w:val="22"/>
              </w:rPr>
              <w:t xml:space="preserve">The Assistant Director of CedarCreek Kids is a campus’ steward of our Kids Ministry’s mission to introduce kids to Jesus and the life-changing adventure with him. </w:t>
            </w:r>
          </w:p>
          <w:p w14:paraId="3F6CDEE9" w14:textId="0E026E81" w:rsidR="002C2CDD" w:rsidRPr="00FA0D21" w:rsidRDefault="00245B03" w:rsidP="00850CAD">
            <w:pPr>
              <w:pStyle w:val="Heading3"/>
              <w:rPr>
                <w:sz w:val="24"/>
              </w:rPr>
            </w:pPr>
            <w:r w:rsidRPr="00FA0D21">
              <w:rPr>
                <w:sz w:val="24"/>
              </w:rPr>
              <w:t xml:space="preserve">POSITION RESPONSIBILITIES: </w:t>
            </w:r>
          </w:p>
          <w:p w14:paraId="7EF6941B" w14:textId="549CBE8D" w:rsidR="00580082" w:rsidRPr="00580082" w:rsidRDefault="00580082" w:rsidP="00580082">
            <w:pPr>
              <w:outlineLvl w:val="0"/>
              <w:rPr>
                <w:color w:val="000000" w:themeColor="text1"/>
                <w:sz w:val="22"/>
                <w:szCs w:val="22"/>
              </w:rPr>
            </w:pPr>
            <w:r w:rsidRPr="00580082">
              <w:rPr>
                <w:color w:val="000000" w:themeColor="text1"/>
                <w:sz w:val="22"/>
                <w:szCs w:val="22"/>
              </w:rPr>
              <w:t>The following responsibilities are campus specific at the discretion of the Campus Pastor and/or Senior Director of CedarCreek Kids</w:t>
            </w:r>
          </w:p>
          <w:p w14:paraId="0A60A802" w14:textId="77777777" w:rsidR="00580082" w:rsidRPr="00580082" w:rsidRDefault="00580082" w:rsidP="00580082">
            <w:pPr>
              <w:spacing w:line="240" w:lineRule="auto"/>
              <w:rPr>
                <w:color w:val="000000" w:themeColor="text1"/>
                <w:sz w:val="22"/>
                <w:szCs w:val="22"/>
              </w:rPr>
            </w:pPr>
          </w:p>
          <w:p w14:paraId="472150BD" w14:textId="6349341A"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 xml:space="preserve">Attend All-Staff Meetings </w:t>
            </w:r>
          </w:p>
          <w:p w14:paraId="64234125"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Attend Campus Staff Meetings</w:t>
            </w:r>
          </w:p>
          <w:p w14:paraId="37870428" w14:textId="77777777" w:rsidR="00580082" w:rsidRPr="00580082" w:rsidRDefault="00580082" w:rsidP="00580082">
            <w:pPr>
              <w:numPr>
                <w:ilvl w:val="0"/>
                <w:numId w:val="14"/>
              </w:numPr>
              <w:spacing w:line="240" w:lineRule="auto"/>
              <w:rPr>
                <w:rFonts w:eastAsia="Calibri" w:cs="Times New Roman"/>
                <w:color w:val="000000" w:themeColor="text1"/>
                <w:sz w:val="22"/>
                <w:szCs w:val="22"/>
              </w:rPr>
            </w:pPr>
            <w:r w:rsidRPr="00580082">
              <w:rPr>
                <w:rFonts w:eastAsia="Calibri" w:cs="Times New Roman"/>
                <w:color w:val="000000" w:themeColor="text1"/>
                <w:sz w:val="22"/>
                <w:szCs w:val="22"/>
              </w:rPr>
              <w:t>Attend Kids Ministry Director Meetings</w:t>
            </w:r>
          </w:p>
          <w:p w14:paraId="51B73298"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 xml:space="preserve">Recruit, equip, care for and develop DreamTeam per structure </w:t>
            </w:r>
          </w:p>
          <w:p w14:paraId="7C1CD6AB"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 xml:space="preserve">Assist in ensuring the DreamTeam is scheduled and staffed to support ministry events; primarily weekend services  </w:t>
            </w:r>
          </w:p>
          <w:p w14:paraId="79645C13"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Assist with Kids Central Support details as needed</w:t>
            </w:r>
          </w:p>
          <w:p w14:paraId="1A2D2BC8"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Elementary Oversight</w:t>
            </w:r>
          </w:p>
          <w:p w14:paraId="51F55A44" w14:textId="77777777" w:rsidR="00580082" w:rsidRPr="00580082" w:rsidRDefault="00580082" w:rsidP="00580082">
            <w:pPr>
              <w:numPr>
                <w:ilvl w:val="1"/>
                <w:numId w:val="14"/>
              </w:numPr>
              <w:spacing w:line="240" w:lineRule="auto"/>
              <w:rPr>
                <w:color w:val="000000" w:themeColor="text1"/>
                <w:sz w:val="22"/>
                <w:szCs w:val="22"/>
              </w:rPr>
            </w:pPr>
            <w:r w:rsidRPr="00580082">
              <w:rPr>
                <w:color w:val="000000" w:themeColor="text1"/>
                <w:sz w:val="22"/>
                <w:szCs w:val="22"/>
              </w:rPr>
              <w:t>Be a connector between CedarCreek, elementary-aged children and their families</w:t>
            </w:r>
          </w:p>
          <w:p w14:paraId="4C94CEE6" w14:textId="77777777" w:rsidR="00580082" w:rsidRPr="00580082" w:rsidRDefault="00580082" w:rsidP="00580082">
            <w:pPr>
              <w:numPr>
                <w:ilvl w:val="1"/>
                <w:numId w:val="14"/>
              </w:numPr>
              <w:spacing w:line="240" w:lineRule="auto"/>
              <w:rPr>
                <w:color w:val="000000" w:themeColor="text1"/>
                <w:sz w:val="22"/>
                <w:szCs w:val="22"/>
              </w:rPr>
            </w:pPr>
            <w:r w:rsidRPr="00580082">
              <w:rPr>
                <w:color w:val="000000" w:themeColor="text1"/>
                <w:sz w:val="22"/>
                <w:szCs w:val="22"/>
              </w:rPr>
              <w:t>Ensure elementary space remains irresistible to elementary-age children, their families and is supportive of all DreamTeam responsibilities</w:t>
            </w:r>
          </w:p>
          <w:p w14:paraId="03D2327D" w14:textId="77777777" w:rsidR="00580082" w:rsidRPr="00580082" w:rsidRDefault="00580082" w:rsidP="00580082">
            <w:pPr>
              <w:numPr>
                <w:ilvl w:val="1"/>
                <w:numId w:val="14"/>
              </w:numPr>
              <w:spacing w:line="240" w:lineRule="auto"/>
              <w:rPr>
                <w:color w:val="000000" w:themeColor="text1"/>
                <w:sz w:val="22"/>
                <w:szCs w:val="22"/>
              </w:rPr>
            </w:pPr>
            <w:r w:rsidRPr="00580082">
              <w:rPr>
                <w:color w:val="000000" w:themeColor="text1"/>
                <w:sz w:val="22"/>
                <w:szCs w:val="22"/>
              </w:rPr>
              <w:t>Ensure that elementary Large and Small Groups are implemented with excellence at all services</w:t>
            </w:r>
          </w:p>
          <w:p w14:paraId="31E78C39"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Preschool Oversight</w:t>
            </w:r>
          </w:p>
          <w:p w14:paraId="1AFB43FF" w14:textId="77777777" w:rsidR="00580082" w:rsidRPr="00580082" w:rsidRDefault="00580082" w:rsidP="00580082">
            <w:pPr>
              <w:numPr>
                <w:ilvl w:val="1"/>
                <w:numId w:val="14"/>
              </w:numPr>
              <w:spacing w:line="240" w:lineRule="auto"/>
              <w:rPr>
                <w:color w:val="000000" w:themeColor="text1"/>
                <w:sz w:val="22"/>
                <w:szCs w:val="22"/>
              </w:rPr>
            </w:pPr>
            <w:r w:rsidRPr="00580082">
              <w:rPr>
                <w:color w:val="000000" w:themeColor="text1"/>
                <w:sz w:val="22"/>
                <w:szCs w:val="22"/>
              </w:rPr>
              <w:t>Be a connector between CedarCreek, preschool-aged children and their families</w:t>
            </w:r>
          </w:p>
          <w:p w14:paraId="346C4695" w14:textId="77777777" w:rsidR="00580082" w:rsidRPr="00580082" w:rsidRDefault="00580082" w:rsidP="00580082">
            <w:pPr>
              <w:numPr>
                <w:ilvl w:val="1"/>
                <w:numId w:val="14"/>
              </w:numPr>
              <w:spacing w:line="240" w:lineRule="auto"/>
              <w:rPr>
                <w:color w:val="000000" w:themeColor="text1"/>
                <w:sz w:val="22"/>
                <w:szCs w:val="22"/>
              </w:rPr>
            </w:pPr>
            <w:r w:rsidRPr="00580082">
              <w:rPr>
                <w:color w:val="000000" w:themeColor="text1"/>
                <w:sz w:val="22"/>
                <w:szCs w:val="22"/>
              </w:rPr>
              <w:t>Ensure preschool space remains irresistible to preschool-age children, their families and is supportive of all DreamTeam responsibilities</w:t>
            </w:r>
          </w:p>
          <w:p w14:paraId="38DC9DC4" w14:textId="77777777" w:rsidR="00580082" w:rsidRPr="00580082" w:rsidRDefault="00580082" w:rsidP="00580082">
            <w:pPr>
              <w:numPr>
                <w:ilvl w:val="1"/>
                <w:numId w:val="14"/>
              </w:numPr>
              <w:spacing w:line="240" w:lineRule="auto"/>
              <w:rPr>
                <w:color w:val="000000" w:themeColor="text1"/>
                <w:sz w:val="22"/>
                <w:szCs w:val="22"/>
              </w:rPr>
            </w:pPr>
            <w:r w:rsidRPr="00580082">
              <w:rPr>
                <w:color w:val="000000" w:themeColor="text1"/>
                <w:sz w:val="22"/>
                <w:szCs w:val="22"/>
              </w:rPr>
              <w:t>Ensure that preschool Large and Small Groups are implemented with excellence at all services</w:t>
            </w:r>
          </w:p>
          <w:p w14:paraId="029D47AA"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Guest Services Oversight</w:t>
            </w:r>
          </w:p>
          <w:p w14:paraId="66D307F7" w14:textId="77777777" w:rsidR="00580082" w:rsidRPr="00580082" w:rsidRDefault="00580082" w:rsidP="00580082">
            <w:pPr>
              <w:numPr>
                <w:ilvl w:val="1"/>
                <w:numId w:val="14"/>
              </w:numPr>
              <w:spacing w:line="240" w:lineRule="auto"/>
              <w:rPr>
                <w:color w:val="000000" w:themeColor="text1"/>
                <w:sz w:val="22"/>
                <w:szCs w:val="22"/>
              </w:rPr>
            </w:pPr>
            <w:r w:rsidRPr="00580082">
              <w:rPr>
                <w:color w:val="000000" w:themeColor="text1"/>
                <w:sz w:val="22"/>
                <w:szCs w:val="22"/>
              </w:rPr>
              <w:lastRenderedPageBreak/>
              <w:t xml:space="preserve">Ensure </w:t>
            </w:r>
            <w:r w:rsidRPr="00580082">
              <w:rPr>
                <w:rFonts w:eastAsia="Calibri" w:cs="Times New Roman"/>
                <w:color w:val="000000" w:themeColor="text1"/>
                <w:sz w:val="22"/>
                <w:szCs w:val="22"/>
              </w:rPr>
              <w:t xml:space="preserve">the Guest Service experience for new and regular families is excellent </w:t>
            </w:r>
          </w:p>
          <w:p w14:paraId="48E58C50"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 xml:space="preserve">Help to ensure all Kids Ministry Playbook policies are read, understood and implemented by DreamTeam </w:t>
            </w:r>
          </w:p>
          <w:p w14:paraId="2944B407"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Provide secondary leadership for Kids Ministry projects and events</w:t>
            </w:r>
          </w:p>
          <w:p w14:paraId="4BBB37A6" w14:textId="77777777" w:rsidR="00580082" w:rsidRPr="00580082" w:rsidRDefault="00580082" w:rsidP="00580082">
            <w:pPr>
              <w:numPr>
                <w:ilvl w:val="0"/>
                <w:numId w:val="14"/>
              </w:numPr>
              <w:spacing w:line="240" w:lineRule="auto"/>
              <w:rPr>
                <w:color w:val="000000" w:themeColor="text1"/>
                <w:sz w:val="22"/>
                <w:szCs w:val="22"/>
              </w:rPr>
            </w:pPr>
            <w:r w:rsidRPr="00580082">
              <w:rPr>
                <w:color w:val="000000" w:themeColor="text1"/>
                <w:sz w:val="22"/>
                <w:szCs w:val="22"/>
              </w:rPr>
              <w:t>Assist with any additional responsibilities at the discretion of the Director of CedarCreek Kids, Campus Pastor and/or Ministry Senior Director</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580082">
            <w:pPr>
              <w:numPr>
                <w:ilvl w:val="0"/>
                <w:numId w:val="14"/>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580082">
            <w:pPr>
              <w:numPr>
                <w:ilvl w:val="0"/>
                <w:numId w:val="14"/>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580082">
            <w:pPr>
              <w:numPr>
                <w:ilvl w:val="0"/>
                <w:numId w:val="14"/>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580082">
            <w:pPr>
              <w:numPr>
                <w:ilvl w:val="0"/>
                <w:numId w:val="14"/>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64A50D37"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 xml:space="preserve">osition will be evaluated by the </w:t>
            </w:r>
            <w:r w:rsidR="00DE2EC9">
              <w:rPr>
                <w:sz w:val="22"/>
                <w:szCs w:val="22"/>
              </w:rPr>
              <w:t>Kids Dashboard</w:t>
            </w:r>
            <w:r w:rsidRPr="00AB3FE9">
              <w:rPr>
                <w:sz w:val="22"/>
                <w:szCs w:val="22"/>
              </w:rPr>
              <w:t xml:space="preserve"> measurements</w:t>
            </w:r>
          </w:p>
          <w:p w14:paraId="16DB2DA3" w14:textId="77777777" w:rsidR="00580082" w:rsidRPr="00C32A34" w:rsidRDefault="00580082" w:rsidP="00580082">
            <w:pPr>
              <w:spacing w:line="240" w:lineRule="auto"/>
              <w:rPr>
                <w:rFonts w:ascii="Montserrat" w:hAnsi="Montserrat"/>
                <w:color w:val="000000" w:themeColor="text1"/>
              </w:rPr>
            </w:pP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580082">
            <w:pPr>
              <w:pStyle w:val="NormalWeb"/>
              <w:numPr>
                <w:ilvl w:val="0"/>
                <w:numId w:val="14"/>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580082">
            <w:pPr>
              <w:pStyle w:val="NormalWeb"/>
              <w:numPr>
                <w:ilvl w:val="0"/>
                <w:numId w:val="14"/>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580082">
            <w:pPr>
              <w:pStyle w:val="NormalWeb"/>
              <w:numPr>
                <w:ilvl w:val="0"/>
                <w:numId w:val="14"/>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580082">
            <w:pPr>
              <w:pStyle w:val="NormalWeb"/>
              <w:numPr>
                <w:ilvl w:val="0"/>
                <w:numId w:val="14"/>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01F063E8"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t xml:space="preserve">ADA List for Physical Activities and Requirements, Visual Acuity, and Working Conditions of the Position: </w:t>
            </w:r>
          </w:p>
          <w:p w14:paraId="65F8FE80"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3946CAAB" w:rsidR="00C557FE" w:rsidRPr="00C557FE" w:rsidRDefault="00C557FE" w:rsidP="00580082">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70BF007D" w14:textId="401FD8E5" w:rsidR="00580082" w:rsidRDefault="00C557FE" w:rsidP="00580082">
            <w:pPr>
              <w:spacing w:before="100" w:beforeAutospacing="1" w:after="100" w:afterAutospacing="1"/>
              <w:outlineLvl w:val="0"/>
              <w:rPr>
                <w:rFonts w:eastAsia="Times New Roman" w:cs="Times New Roman"/>
                <w:b/>
                <w:i/>
                <w:color w:val="FF0000"/>
                <w:sz w:val="20"/>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2B9C5E32" w14:textId="77777777" w:rsidR="00C557FE" w:rsidRPr="00DE6F58" w:rsidRDefault="00C557FE" w:rsidP="00580082">
            <w:pPr>
              <w:numPr>
                <w:ilvl w:val="0"/>
                <w:numId w:val="14"/>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Light work. </w:t>
            </w:r>
            <w:r w:rsidRPr="00DE6F58">
              <w:rPr>
                <w:rFonts w:eastAsia="Times New Roman" w:cs="Times New Roman"/>
                <w:color w:val="595959"/>
                <w:sz w:val="22"/>
                <w:szCs w:val="22"/>
              </w:rPr>
              <w:t xml:space="preserve">Exerting up to 20 pounds of force occasionally, and/or up to 10 pounds of force frequently, and/or a negligible amount of force constantly to move objects. If the use of </w:t>
            </w:r>
            <w:r w:rsidRPr="00DE6F58">
              <w:rPr>
                <w:rFonts w:eastAsia="Times New Roman" w:cs="Times New Roman"/>
                <w:color w:val="595959"/>
                <w:sz w:val="22"/>
                <w:szCs w:val="22"/>
              </w:rPr>
              <w:lastRenderedPageBreak/>
              <w:t>arm and/or leg controls requires exertion of forces greater than that for sedentary work and the worker sits most of the time, the job is rated for light work.</w:t>
            </w:r>
          </w:p>
          <w:p w14:paraId="29BC2EF4" w14:textId="7C0BBE1B"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777ABD43" w14:textId="1786C074" w:rsidR="00C557FE" w:rsidRPr="00580082" w:rsidRDefault="00C557FE" w:rsidP="00580082">
            <w:pPr>
              <w:pStyle w:val="ListParagraph"/>
              <w:numPr>
                <w:ilvl w:val="0"/>
                <w:numId w:val="16"/>
              </w:numPr>
              <w:spacing w:before="100" w:beforeAutospacing="1" w:after="100" w:afterAutospacing="1" w:line="240" w:lineRule="auto"/>
              <w:outlineLvl w:val="0"/>
              <w:rPr>
                <w:rFonts w:eastAsia="Times New Roman" w:cs="Times New Roman"/>
                <w:color w:val="595959"/>
                <w:sz w:val="22"/>
                <w:szCs w:val="22"/>
              </w:rPr>
            </w:pPr>
            <w:r w:rsidRPr="00580082">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26084ECC"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29A75C5C" w14:textId="0ACE72DD" w:rsidR="006A31A2" w:rsidRPr="00DE2EC9" w:rsidRDefault="00C557FE" w:rsidP="00DE2EC9">
            <w:pPr>
              <w:numPr>
                <w:ilvl w:val="0"/>
                <w:numId w:val="14"/>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noise. There is sufficient noise to cause the worker to shout in order to be heard above ambient noise level.</w:t>
            </w: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66F86" w14:textId="77777777" w:rsidR="00D75B8C" w:rsidRDefault="00D75B8C" w:rsidP="00713050">
      <w:pPr>
        <w:spacing w:line="240" w:lineRule="auto"/>
      </w:pPr>
      <w:r>
        <w:separator/>
      </w:r>
    </w:p>
    <w:p w14:paraId="1E512E6A" w14:textId="77777777" w:rsidR="00D75B8C" w:rsidRDefault="00D75B8C"/>
  </w:endnote>
  <w:endnote w:type="continuationSeparator" w:id="0">
    <w:p w14:paraId="4417B52E" w14:textId="77777777" w:rsidR="00D75B8C" w:rsidRDefault="00D75B8C" w:rsidP="00713050">
      <w:pPr>
        <w:spacing w:line="240" w:lineRule="auto"/>
      </w:pPr>
      <w:r>
        <w:continuationSeparator/>
      </w:r>
    </w:p>
    <w:p w14:paraId="5C8E877E" w14:textId="77777777" w:rsidR="00D75B8C" w:rsidRDefault="00D75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2000020F" w:usb1="00000003" w:usb2="00000000" w:usb3="00000000" w:csb0="00000197"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A3C00" w14:textId="77777777" w:rsidR="00D75B8C" w:rsidRDefault="00D75B8C" w:rsidP="00713050">
      <w:pPr>
        <w:spacing w:line="240" w:lineRule="auto"/>
      </w:pPr>
      <w:r>
        <w:separator/>
      </w:r>
    </w:p>
    <w:p w14:paraId="1BACA7DD" w14:textId="77777777" w:rsidR="00D75B8C" w:rsidRDefault="00D75B8C"/>
  </w:footnote>
  <w:footnote w:type="continuationSeparator" w:id="0">
    <w:p w14:paraId="16A8A8BC" w14:textId="77777777" w:rsidR="00D75B8C" w:rsidRDefault="00D75B8C" w:rsidP="00713050">
      <w:pPr>
        <w:spacing w:line="240" w:lineRule="auto"/>
      </w:pPr>
      <w:r>
        <w:continuationSeparator/>
      </w:r>
    </w:p>
    <w:p w14:paraId="5F5DE646" w14:textId="77777777" w:rsidR="00D75B8C" w:rsidRDefault="00D75B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911FC5"/>
    <w:multiLevelType w:val="hybridMultilevel"/>
    <w:tmpl w:val="DA940C4C"/>
    <w:lvl w:ilvl="0" w:tplc="681A2A9A">
      <w:numFmt w:val="bullet"/>
      <w:lvlText w:val="-"/>
      <w:lvlJc w:val="left"/>
      <w:pPr>
        <w:ind w:left="360" w:hanging="360"/>
      </w:pPr>
      <w:rPr>
        <w:rFonts w:ascii="Montserrat Light" w:eastAsia="Times New Roman" w:hAnsi="Montserrat Ligh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83001"/>
    <w:multiLevelType w:val="hybridMultilevel"/>
    <w:tmpl w:val="63B8FD20"/>
    <w:lvl w:ilvl="0" w:tplc="82CC5A72">
      <w:numFmt w:val="bullet"/>
      <w:lvlText w:val="-"/>
      <w:lvlJc w:val="left"/>
      <w:pPr>
        <w:ind w:left="720" w:hanging="360"/>
      </w:pPr>
      <w:rPr>
        <w:rFonts w:ascii="Montserrat Light" w:eastAsia="Times New Roman" w:hAnsi="Montserra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E43C8"/>
    <w:multiLevelType w:val="hybridMultilevel"/>
    <w:tmpl w:val="48D46A62"/>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10"/>
  </w:num>
  <w:num w:numId="7">
    <w:abstractNumId w:val="5"/>
  </w:num>
  <w:num w:numId="8">
    <w:abstractNumId w:val="8"/>
  </w:num>
  <w:num w:numId="9">
    <w:abstractNumId w:val="3"/>
  </w:num>
  <w:num w:numId="10">
    <w:abstractNumId w:val="2"/>
  </w:num>
  <w:num w:numId="11">
    <w:abstractNumId w:val="0"/>
  </w:num>
  <w:num w:numId="12">
    <w:abstractNumId w:val="6"/>
  </w:num>
  <w:num w:numId="13">
    <w:abstractNumId w:val="4"/>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157D5"/>
    <w:rsid w:val="0012617C"/>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307E1"/>
    <w:rsid w:val="00543DB7"/>
    <w:rsid w:val="005729B0"/>
    <w:rsid w:val="00580082"/>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2CCA"/>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4394F"/>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75B8C"/>
    <w:rsid w:val="00DD6416"/>
    <w:rsid w:val="00DE2EC9"/>
    <w:rsid w:val="00DF4E0A"/>
    <w:rsid w:val="00E02DCD"/>
    <w:rsid w:val="00E12C60"/>
    <w:rsid w:val="00E22E87"/>
    <w:rsid w:val="00E57630"/>
    <w:rsid w:val="00E57A3E"/>
    <w:rsid w:val="00E81320"/>
    <w:rsid w:val="00E86C2B"/>
    <w:rsid w:val="00EA018E"/>
    <w:rsid w:val="00EA3462"/>
    <w:rsid w:val="00EB566C"/>
    <w:rsid w:val="00EF7CC9"/>
    <w:rsid w:val="00F15EAD"/>
    <w:rsid w:val="00F17B99"/>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5BF21-3AE6-421D-89F7-DB19FCD0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3</cp:revision>
  <cp:lastPrinted>2020-09-14T14:09:00Z</cp:lastPrinted>
  <dcterms:created xsi:type="dcterms:W3CDTF">2022-06-09T16:50:00Z</dcterms:created>
  <dcterms:modified xsi:type="dcterms:W3CDTF">2022-06-09T16:52:00Z</dcterms:modified>
</cp:coreProperties>
</file>