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C8D8A1" w14:textId="362C90B9" w:rsidR="00E356FC" w:rsidRPr="008636AC" w:rsidRDefault="006B0DDF" w:rsidP="00C760F4">
      <w:pPr>
        <w:spacing w:after="0"/>
        <w:rPr>
          <w:rFonts w:ascii="Montserrat" w:hAnsi="Montserrat"/>
          <w:b/>
          <w:sz w:val="20"/>
          <w:szCs w:val="20"/>
        </w:rPr>
      </w:pPr>
      <w:r w:rsidRPr="008636AC">
        <w:rPr>
          <w:rFonts w:ascii="Montserrat" w:hAnsi="Montserrat"/>
          <w:b/>
          <w:sz w:val="20"/>
          <w:szCs w:val="20"/>
        </w:rPr>
        <w:t xml:space="preserve">Outreach </w:t>
      </w:r>
      <w:proofErr w:type="spellStart"/>
      <w:r w:rsidRPr="008636AC">
        <w:rPr>
          <w:rFonts w:ascii="Montserrat" w:hAnsi="Montserrat"/>
          <w:b/>
          <w:sz w:val="20"/>
          <w:szCs w:val="20"/>
        </w:rPr>
        <w:t>DreamTeam</w:t>
      </w:r>
      <w:proofErr w:type="spellEnd"/>
      <w:r w:rsidR="006F140C" w:rsidRPr="008636AC">
        <w:rPr>
          <w:rFonts w:ascii="Montserrat" w:hAnsi="Montserrat"/>
          <w:b/>
          <w:sz w:val="20"/>
          <w:szCs w:val="20"/>
        </w:rPr>
        <w:t xml:space="preserve"> </w:t>
      </w:r>
      <w:r w:rsidR="00C760F4">
        <w:rPr>
          <w:rFonts w:ascii="Montserrat" w:hAnsi="Montserrat"/>
          <w:b/>
          <w:sz w:val="20"/>
          <w:szCs w:val="20"/>
        </w:rPr>
        <w:t>Vision Doc</w:t>
      </w:r>
      <w:r w:rsidR="00F96989">
        <w:rPr>
          <w:rFonts w:ascii="Montserrat" w:hAnsi="Montserrat"/>
          <w:b/>
          <w:sz w:val="20"/>
          <w:szCs w:val="20"/>
        </w:rPr>
        <w:t xml:space="preserve"> </w:t>
      </w:r>
      <w:r w:rsidR="00F96989" w:rsidRPr="00F96989">
        <w:rPr>
          <w:rFonts w:ascii="Montserrat" w:hAnsi="Montserrat"/>
          <w:b/>
          <w:color w:val="FF0000"/>
          <w:sz w:val="20"/>
          <w:szCs w:val="20"/>
        </w:rPr>
        <w:t>DRAFT</w:t>
      </w:r>
    </w:p>
    <w:p w14:paraId="312B5927" w14:textId="77777777" w:rsidR="00E356FC" w:rsidRPr="008636AC" w:rsidRDefault="00E356FC" w:rsidP="00E356FC">
      <w:pPr>
        <w:spacing w:after="0"/>
        <w:rPr>
          <w:rFonts w:ascii="Montserrat" w:hAnsi="Montserrat"/>
          <w:sz w:val="20"/>
          <w:szCs w:val="20"/>
        </w:rPr>
      </w:pPr>
    </w:p>
    <w:p w14:paraId="1C61E97D" w14:textId="037B9C5B" w:rsidR="00847C37" w:rsidRPr="008636AC" w:rsidRDefault="00E356FC" w:rsidP="00E356FC">
      <w:pPr>
        <w:spacing w:after="0"/>
        <w:rPr>
          <w:rFonts w:ascii="Montserrat" w:hAnsi="Montserrat"/>
          <w:b/>
          <w:sz w:val="20"/>
          <w:szCs w:val="20"/>
        </w:rPr>
      </w:pPr>
      <w:r w:rsidRPr="008636AC">
        <w:rPr>
          <w:rFonts w:ascii="Montserrat" w:hAnsi="Montserrat"/>
          <w:b/>
          <w:sz w:val="20"/>
          <w:szCs w:val="20"/>
        </w:rPr>
        <w:t xml:space="preserve">Overall </w:t>
      </w:r>
      <w:r w:rsidR="00786453" w:rsidRPr="008636AC">
        <w:rPr>
          <w:rFonts w:ascii="Montserrat" w:hAnsi="Montserrat"/>
          <w:b/>
          <w:sz w:val="20"/>
          <w:szCs w:val="20"/>
        </w:rPr>
        <w:t>O</w:t>
      </w:r>
      <w:r w:rsidR="006B0DDF" w:rsidRPr="008636AC">
        <w:rPr>
          <w:rFonts w:ascii="Montserrat" w:hAnsi="Montserrat"/>
          <w:b/>
          <w:sz w:val="20"/>
          <w:szCs w:val="20"/>
        </w:rPr>
        <w:t>utreach</w:t>
      </w:r>
      <w:r w:rsidRPr="008636AC">
        <w:rPr>
          <w:rFonts w:ascii="Montserrat" w:hAnsi="Montserrat"/>
          <w:b/>
          <w:sz w:val="20"/>
          <w:szCs w:val="20"/>
        </w:rPr>
        <w:t xml:space="preserve"> Vision: </w:t>
      </w:r>
    </w:p>
    <w:p w14:paraId="146AD31D" w14:textId="54DA7286" w:rsidR="00E356FC" w:rsidRPr="008636AC" w:rsidRDefault="00103DFC" w:rsidP="00E356FC">
      <w:pPr>
        <w:spacing w:after="0"/>
        <w:rPr>
          <w:rFonts w:ascii="Montserrat" w:hAnsi="Montserrat"/>
          <w:sz w:val="20"/>
          <w:szCs w:val="20"/>
        </w:rPr>
      </w:pPr>
      <w:r>
        <w:rPr>
          <w:rFonts w:ascii="Montserrat" w:hAnsi="Montserrat"/>
          <w:sz w:val="20"/>
          <w:szCs w:val="20"/>
        </w:rPr>
        <w:t>To help people</w:t>
      </w:r>
      <w:r w:rsidR="00C2685F" w:rsidRPr="008636AC">
        <w:rPr>
          <w:rFonts w:ascii="Montserrat" w:hAnsi="Montserrat"/>
          <w:sz w:val="20"/>
          <w:szCs w:val="20"/>
        </w:rPr>
        <w:t xml:space="preserve"> make a difference</w:t>
      </w:r>
      <w:r w:rsidR="00301E6E">
        <w:rPr>
          <w:rFonts w:ascii="Montserrat" w:hAnsi="Montserrat"/>
          <w:sz w:val="20"/>
          <w:szCs w:val="20"/>
        </w:rPr>
        <w:t xml:space="preserve"> (loving others the way Christ loved us)</w:t>
      </w:r>
      <w:r w:rsidR="00C2685F" w:rsidRPr="008636AC">
        <w:rPr>
          <w:rFonts w:ascii="Montserrat" w:hAnsi="Montserrat"/>
          <w:sz w:val="20"/>
          <w:szCs w:val="20"/>
        </w:rPr>
        <w:t xml:space="preserve"> by focusing on serving individuals and organizations outside the walls of </w:t>
      </w:r>
      <w:proofErr w:type="spellStart"/>
      <w:r w:rsidR="00C2685F" w:rsidRPr="008636AC">
        <w:rPr>
          <w:rFonts w:ascii="Montserrat" w:hAnsi="Montserrat"/>
          <w:sz w:val="20"/>
          <w:szCs w:val="20"/>
        </w:rPr>
        <w:t>CedarCreek</w:t>
      </w:r>
      <w:proofErr w:type="spellEnd"/>
      <w:r w:rsidR="00C2685F" w:rsidRPr="008636AC">
        <w:rPr>
          <w:rFonts w:ascii="Montserrat" w:hAnsi="Montserrat"/>
          <w:sz w:val="20"/>
          <w:szCs w:val="20"/>
        </w:rPr>
        <w:t xml:space="preserve"> Church</w:t>
      </w:r>
      <w:r w:rsidR="00212BF6">
        <w:rPr>
          <w:rFonts w:ascii="Montserrat" w:hAnsi="Montserrat"/>
          <w:sz w:val="20"/>
          <w:szCs w:val="20"/>
        </w:rPr>
        <w:t xml:space="preserve">. This includes both a Groups approach as well as structured and sustainable initiatives through the </w:t>
      </w:r>
      <w:proofErr w:type="spellStart"/>
      <w:r w:rsidR="00212BF6">
        <w:rPr>
          <w:rFonts w:ascii="Montserrat" w:hAnsi="Montserrat"/>
          <w:sz w:val="20"/>
          <w:szCs w:val="20"/>
        </w:rPr>
        <w:t>DreamTeam</w:t>
      </w:r>
      <w:proofErr w:type="spellEnd"/>
      <w:r w:rsidR="00212BF6">
        <w:rPr>
          <w:rFonts w:ascii="Montserrat" w:hAnsi="Montserrat"/>
          <w:sz w:val="20"/>
          <w:szCs w:val="20"/>
        </w:rPr>
        <w:t>.</w:t>
      </w:r>
    </w:p>
    <w:p w14:paraId="2A234AFC" w14:textId="5A3AE9F1" w:rsidR="00C81F18" w:rsidRPr="00603AE5" w:rsidRDefault="00C81F18" w:rsidP="006F140C">
      <w:pPr>
        <w:spacing w:after="0"/>
        <w:rPr>
          <w:rFonts w:ascii="Montserrat" w:hAnsi="Montserrat" w:cs="Helvetica"/>
          <w:b/>
          <w:color w:val="000000" w:themeColor="text1"/>
          <w:sz w:val="20"/>
          <w:szCs w:val="20"/>
        </w:rPr>
      </w:pPr>
    </w:p>
    <w:p w14:paraId="6EAFF02B" w14:textId="442FAECF" w:rsidR="00786453" w:rsidRPr="00603AE5" w:rsidRDefault="00786453" w:rsidP="006F140C">
      <w:pPr>
        <w:spacing w:after="0"/>
        <w:rPr>
          <w:rFonts w:ascii="Montserrat" w:hAnsi="Montserrat" w:cs="Helvetica"/>
          <w:b/>
          <w:color w:val="000000" w:themeColor="text1"/>
          <w:sz w:val="20"/>
          <w:szCs w:val="20"/>
        </w:rPr>
      </w:pPr>
      <w:r w:rsidRPr="00603AE5">
        <w:rPr>
          <w:rFonts w:ascii="Montserrat" w:hAnsi="Montserrat" w:cs="Helvetica"/>
          <w:b/>
          <w:color w:val="000000" w:themeColor="text1"/>
          <w:sz w:val="20"/>
          <w:szCs w:val="20"/>
        </w:rPr>
        <w:t xml:space="preserve">Outreach </w:t>
      </w:r>
      <w:proofErr w:type="spellStart"/>
      <w:r w:rsidRPr="00603AE5">
        <w:rPr>
          <w:rFonts w:ascii="Montserrat" w:hAnsi="Montserrat" w:cs="Helvetica"/>
          <w:b/>
          <w:color w:val="000000" w:themeColor="text1"/>
          <w:sz w:val="20"/>
          <w:szCs w:val="20"/>
        </w:rPr>
        <w:t>DreamTeam</w:t>
      </w:r>
      <w:proofErr w:type="spellEnd"/>
      <w:r w:rsidRPr="00603AE5">
        <w:rPr>
          <w:rFonts w:ascii="Montserrat" w:hAnsi="Montserrat" w:cs="Helvetica"/>
          <w:b/>
          <w:color w:val="000000" w:themeColor="text1"/>
          <w:sz w:val="20"/>
          <w:szCs w:val="20"/>
        </w:rPr>
        <w:t xml:space="preserve"> Development</w:t>
      </w:r>
      <w:r w:rsidR="00B3776B" w:rsidRPr="00603AE5">
        <w:rPr>
          <w:rFonts w:ascii="Montserrat" w:hAnsi="Montserrat" w:cs="Helvetica"/>
          <w:b/>
          <w:color w:val="000000" w:themeColor="text1"/>
          <w:sz w:val="20"/>
          <w:szCs w:val="20"/>
        </w:rPr>
        <w:t xml:space="preserve"> Process</w:t>
      </w:r>
      <w:r w:rsidRPr="00603AE5">
        <w:rPr>
          <w:rFonts w:ascii="Montserrat" w:hAnsi="Montserrat" w:cs="Helvetica"/>
          <w:b/>
          <w:color w:val="000000" w:themeColor="text1"/>
          <w:sz w:val="20"/>
          <w:szCs w:val="20"/>
        </w:rPr>
        <w:t>:</w:t>
      </w:r>
    </w:p>
    <w:p w14:paraId="55AFC187" w14:textId="37294EB1" w:rsidR="00C451D8" w:rsidRPr="00603AE5" w:rsidRDefault="00671214" w:rsidP="00C451D8">
      <w:pPr>
        <w:rPr>
          <w:rFonts w:ascii="Montserrat" w:hAnsi="Montserrat" w:cs="Tahoma"/>
          <w:color w:val="000000" w:themeColor="text1"/>
          <w:sz w:val="20"/>
          <w:szCs w:val="20"/>
        </w:rPr>
      </w:pPr>
      <w:r w:rsidRPr="00603AE5">
        <w:rPr>
          <w:rFonts w:ascii="Montserrat" w:hAnsi="Montserrat" w:cs="Tahoma"/>
          <w:color w:val="000000" w:themeColor="text1"/>
          <w:sz w:val="20"/>
          <w:szCs w:val="20"/>
        </w:rPr>
        <w:t xml:space="preserve">An Outreach </w:t>
      </w:r>
      <w:proofErr w:type="spellStart"/>
      <w:r w:rsidRPr="00603AE5">
        <w:rPr>
          <w:rFonts w:ascii="Montserrat" w:hAnsi="Montserrat" w:cs="Tahoma"/>
          <w:color w:val="000000" w:themeColor="text1"/>
          <w:sz w:val="20"/>
          <w:szCs w:val="20"/>
        </w:rPr>
        <w:t>DreamTeam</w:t>
      </w:r>
      <w:proofErr w:type="spellEnd"/>
      <w:r w:rsidRPr="00603AE5">
        <w:rPr>
          <w:rFonts w:ascii="Montserrat" w:hAnsi="Montserrat" w:cs="Tahoma"/>
          <w:color w:val="000000" w:themeColor="text1"/>
          <w:sz w:val="20"/>
          <w:szCs w:val="20"/>
        </w:rPr>
        <w:t xml:space="preserve"> typically develops</w:t>
      </w:r>
      <w:r w:rsidR="00103DFC" w:rsidRPr="00603AE5">
        <w:rPr>
          <w:rFonts w:ascii="Montserrat" w:hAnsi="Montserrat" w:cs="Tahoma"/>
          <w:color w:val="000000" w:themeColor="text1"/>
          <w:sz w:val="20"/>
          <w:szCs w:val="20"/>
        </w:rPr>
        <w:t xml:space="preserve"> out of a Group</w:t>
      </w:r>
      <w:r w:rsidRPr="00603AE5">
        <w:rPr>
          <w:rFonts w:ascii="Montserrat" w:hAnsi="Montserrat" w:cs="Tahoma"/>
          <w:color w:val="000000" w:themeColor="text1"/>
          <w:sz w:val="20"/>
          <w:szCs w:val="20"/>
        </w:rPr>
        <w:t xml:space="preserve"> in this way:</w:t>
      </w:r>
    </w:p>
    <w:p w14:paraId="434386BA" w14:textId="7E13B911" w:rsidR="00026218" w:rsidRPr="008636AC" w:rsidRDefault="00671214" w:rsidP="00C451D8">
      <w:pPr>
        <w:ind w:left="720"/>
        <w:rPr>
          <w:rFonts w:ascii="Montserrat" w:hAnsi="Montserrat" w:cs="Tahoma"/>
          <w:color w:val="000000" w:themeColor="text1"/>
          <w:sz w:val="20"/>
          <w:szCs w:val="20"/>
        </w:rPr>
      </w:pPr>
      <w:r w:rsidRPr="008636AC">
        <w:rPr>
          <w:rFonts w:ascii="Montserrat" w:hAnsi="Montserrat" w:cs="Tahoma"/>
          <w:color w:val="000000" w:themeColor="text1"/>
          <w:sz w:val="20"/>
          <w:szCs w:val="20"/>
        </w:rPr>
        <w:t xml:space="preserve">1. A CedarCreek attender determines that their purpose is to make a difference outside the walls of CedarCreek in a particular way. This could be in partnership with a local organization or </w:t>
      </w:r>
      <w:r w:rsidR="00026218" w:rsidRPr="008636AC">
        <w:rPr>
          <w:rFonts w:ascii="Montserrat" w:hAnsi="Montserrat" w:cs="Tahoma"/>
          <w:color w:val="000000" w:themeColor="text1"/>
          <w:sz w:val="20"/>
          <w:szCs w:val="20"/>
        </w:rPr>
        <w:t xml:space="preserve">via a fresh initiative they develop. </w:t>
      </w:r>
    </w:p>
    <w:p w14:paraId="1C54D033" w14:textId="77777777" w:rsidR="00026218" w:rsidRPr="008636AC" w:rsidRDefault="00026218" w:rsidP="00C451D8">
      <w:pPr>
        <w:ind w:left="720"/>
        <w:rPr>
          <w:rFonts w:ascii="Montserrat" w:hAnsi="Montserrat" w:cs="Tahoma"/>
          <w:color w:val="000000" w:themeColor="text1"/>
          <w:sz w:val="20"/>
          <w:szCs w:val="20"/>
        </w:rPr>
      </w:pPr>
      <w:r w:rsidRPr="008636AC">
        <w:rPr>
          <w:rFonts w:ascii="Montserrat" w:hAnsi="Montserrat" w:cs="Tahoma"/>
          <w:color w:val="000000" w:themeColor="text1"/>
          <w:sz w:val="20"/>
          <w:szCs w:val="20"/>
        </w:rPr>
        <w:t xml:space="preserve">2. The attender follows the process to become a Group Leader and launches a Group as part of the Outreach HUB. </w:t>
      </w:r>
    </w:p>
    <w:p w14:paraId="19DA0704" w14:textId="4D640625" w:rsidR="00671214" w:rsidRPr="008636AC" w:rsidRDefault="00026218" w:rsidP="00C451D8">
      <w:pPr>
        <w:ind w:left="720"/>
        <w:rPr>
          <w:rFonts w:ascii="Montserrat" w:hAnsi="Montserrat" w:cs="Tahoma"/>
          <w:color w:val="000000" w:themeColor="text1"/>
          <w:sz w:val="20"/>
          <w:szCs w:val="20"/>
        </w:rPr>
      </w:pPr>
      <w:r w:rsidRPr="008636AC">
        <w:rPr>
          <w:rFonts w:ascii="Montserrat" w:hAnsi="Montserrat" w:cs="Tahoma"/>
          <w:color w:val="000000" w:themeColor="text1"/>
          <w:sz w:val="20"/>
          <w:szCs w:val="20"/>
        </w:rPr>
        <w:t xml:space="preserve">3. </w:t>
      </w:r>
      <w:r w:rsidR="00797922" w:rsidRPr="008636AC">
        <w:rPr>
          <w:rFonts w:ascii="Montserrat" w:hAnsi="Montserrat" w:cs="Tahoma"/>
          <w:color w:val="000000" w:themeColor="text1"/>
          <w:sz w:val="20"/>
          <w:szCs w:val="20"/>
        </w:rPr>
        <w:t>When the Outreach Group demonstrates healthy leadership, sustainability and momentum, t</w:t>
      </w:r>
      <w:r w:rsidR="00C451D8" w:rsidRPr="008636AC">
        <w:rPr>
          <w:rFonts w:ascii="Montserrat" w:hAnsi="Montserrat" w:cs="Tahoma"/>
          <w:color w:val="000000" w:themeColor="text1"/>
          <w:sz w:val="20"/>
          <w:szCs w:val="20"/>
        </w:rPr>
        <w:t xml:space="preserve">he </w:t>
      </w:r>
      <w:r w:rsidRPr="008636AC">
        <w:rPr>
          <w:rFonts w:ascii="Montserrat" w:hAnsi="Montserrat" w:cs="Tahoma"/>
          <w:color w:val="000000" w:themeColor="text1"/>
          <w:sz w:val="20"/>
          <w:szCs w:val="20"/>
        </w:rPr>
        <w:t>Campus Outreach HUB Leade</w:t>
      </w:r>
      <w:r w:rsidR="00C451D8" w:rsidRPr="008636AC">
        <w:rPr>
          <w:rFonts w:ascii="Montserrat" w:hAnsi="Montserrat" w:cs="Tahoma"/>
          <w:color w:val="000000" w:themeColor="text1"/>
          <w:sz w:val="20"/>
          <w:szCs w:val="20"/>
        </w:rPr>
        <w:t xml:space="preserve">r identifies </w:t>
      </w:r>
      <w:r w:rsidR="00797922" w:rsidRPr="008636AC">
        <w:rPr>
          <w:rFonts w:ascii="Montserrat" w:hAnsi="Montserrat" w:cs="Tahoma"/>
          <w:color w:val="000000" w:themeColor="text1"/>
          <w:sz w:val="20"/>
          <w:szCs w:val="20"/>
        </w:rPr>
        <w:t>the Group’s initiative</w:t>
      </w:r>
      <w:r w:rsidR="00C451D8" w:rsidRPr="008636AC">
        <w:rPr>
          <w:rFonts w:ascii="Montserrat" w:hAnsi="Montserrat" w:cs="Tahoma"/>
          <w:color w:val="000000" w:themeColor="text1"/>
          <w:sz w:val="20"/>
          <w:szCs w:val="20"/>
        </w:rPr>
        <w:t xml:space="preserve"> as a</w:t>
      </w:r>
      <w:r w:rsidR="004A115C">
        <w:rPr>
          <w:rFonts w:ascii="Montserrat" w:hAnsi="Montserrat" w:cs="Tahoma"/>
          <w:color w:val="000000" w:themeColor="text1"/>
          <w:sz w:val="20"/>
          <w:szCs w:val="20"/>
        </w:rPr>
        <w:t xml:space="preserve"> Second</w:t>
      </w:r>
      <w:r w:rsidRPr="008636AC">
        <w:rPr>
          <w:rFonts w:ascii="Montserrat" w:hAnsi="Montserrat" w:cs="Tahoma"/>
          <w:color w:val="000000" w:themeColor="text1"/>
          <w:sz w:val="20"/>
          <w:szCs w:val="20"/>
        </w:rPr>
        <w:t xml:space="preserve"> Saturday </w:t>
      </w:r>
      <w:r w:rsidR="00C451D8" w:rsidRPr="008636AC">
        <w:rPr>
          <w:rFonts w:ascii="Montserrat" w:hAnsi="Montserrat" w:cs="Tahoma"/>
          <w:color w:val="000000" w:themeColor="text1"/>
          <w:sz w:val="20"/>
          <w:szCs w:val="20"/>
        </w:rPr>
        <w:t>option</w:t>
      </w:r>
      <w:r w:rsidR="00797922" w:rsidRPr="008636AC">
        <w:rPr>
          <w:rFonts w:ascii="Montserrat" w:hAnsi="Montserrat" w:cs="Tahoma"/>
          <w:color w:val="000000" w:themeColor="text1"/>
          <w:sz w:val="20"/>
          <w:szCs w:val="20"/>
        </w:rPr>
        <w:t>. I</w:t>
      </w:r>
      <w:r w:rsidR="00C451D8" w:rsidRPr="008636AC">
        <w:rPr>
          <w:rFonts w:ascii="Montserrat" w:hAnsi="Montserrat" w:cs="Tahoma"/>
          <w:color w:val="000000" w:themeColor="text1"/>
          <w:sz w:val="20"/>
          <w:szCs w:val="20"/>
        </w:rPr>
        <w:t>t is offered as a monthly on</w:t>
      </w:r>
      <w:r w:rsidR="004A115C">
        <w:rPr>
          <w:rFonts w:ascii="Montserrat" w:hAnsi="Montserrat" w:cs="Tahoma"/>
          <w:color w:val="000000" w:themeColor="text1"/>
          <w:sz w:val="20"/>
          <w:szCs w:val="20"/>
        </w:rPr>
        <w:t>-</w:t>
      </w:r>
      <w:r w:rsidR="00C451D8" w:rsidRPr="008636AC">
        <w:rPr>
          <w:rFonts w:ascii="Montserrat" w:hAnsi="Montserrat" w:cs="Tahoma"/>
          <w:color w:val="000000" w:themeColor="text1"/>
          <w:sz w:val="20"/>
          <w:szCs w:val="20"/>
        </w:rPr>
        <w:t xml:space="preserve">ramp for </w:t>
      </w:r>
      <w:r w:rsidR="004A115C">
        <w:rPr>
          <w:rFonts w:ascii="Montserrat" w:hAnsi="Montserrat" w:cs="Tahoma"/>
          <w:color w:val="000000" w:themeColor="text1"/>
          <w:sz w:val="20"/>
          <w:szCs w:val="20"/>
        </w:rPr>
        <w:t>guests to join Outreach Groups and have an opportunity to make a difference.</w:t>
      </w:r>
    </w:p>
    <w:p w14:paraId="45CEAEA4" w14:textId="0D18D0ED" w:rsidR="00797922" w:rsidRPr="008636AC" w:rsidRDefault="00026218" w:rsidP="00797922">
      <w:pPr>
        <w:ind w:left="720"/>
        <w:rPr>
          <w:rFonts w:ascii="Montserrat" w:hAnsi="Montserrat" w:cs="Tahoma"/>
          <w:color w:val="000000" w:themeColor="text1"/>
          <w:sz w:val="20"/>
          <w:szCs w:val="20"/>
        </w:rPr>
      </w:pPr>
      <w:r w:rsidRPr="008636AC">
        <w:rPr>
          <w:rFonts w:ascii="Montserrat" w:hAnsi="Montserrat" w:cs="Tahoma"/>
          <w:color w:val="000000" w:themeColor="text1"/>
          <w:sz w:val="20"/>
          <w:szCs w:val="20"/>
        </w:rPr>
        <w:t xml:space="preserve">4. </w:t>
      </w:r>
      <w:r w:rsidR="00797922" w:rsidRPr="008636AC">
        <w:rPr>
          <w:rFonts w:ascii="Montserrat" w:hAnsi="Montserrat" w:cs="Tahoma"/>
          <w:color w:val="000000" w:themeColor="text1"/>
          <w:sz w:val="20"/>
          <w:szCs w:val="20"/>
        </w:rPr>
        <w:t xml:space="preserve">When the Outreach Group reaches a size and scope that surpasses that of a Group, </w:t>
      </w:r>
      <w:r w:rsidR="00212BF6">
        <w:rPr>
          <w:rFonts w:ascii="Montserrat" w:hAnsi="Montserrat" w:cs="Tahoma"/>
          <w:color w:val="000000" w:themeColor="text1"/>
          <w:sz w:val="20"/>
          <w:szCs w:val="20"/>
        </w:rPr>
        <w:t>Next Steps C</w:t>
      </w:r>
      <w:r w:rsidR="008636AC">
        <w:rPr>
          <w:rFonts w:ascii="Montserrat" w:hAnsi="Montserrat" w:cs="Tahoma"/>
          <w:color w:val="000000" w:themeColor="text1"/>
          <w:sz w:val="20"/>
          <w:szCs w:val="20"/>
        </w:rPr>
        <w:t>entral Support</w:t>
      </w:r>
      <w:r w:rsidR="00212BF6">
        <w:rPr>
          <w:rFonts w:ascii="Montserrat" w:hAnsi="Montserrat" w:cs="Tahoma"/>
          <w:color w:val="000000" w:themeColor="text1"/>
          <w:sz w:val="20"/>
          <w:szCs w:val="20"/>
        </w:rPr>
        <w:t xml:space="preserve"> along with the campus team</w:t>
      </w:r>
      <w:r w:rsidR="008636AC">
        <w:rPr>
          <w:rFonts w:ascii="Montserrat" w:hAnsi="Montserrat" w:cs="Tahoma"/>
          <w:color w:val="000000" w:themeColor="text1"/>
          <w:sz w:val="20"/>
          <w:szCs w:val="20"/>
        </w:rPr>
        <w:t xml:space="preserve"> will consider </w:t>
      </w:r>
      <w:r w:rsidR="00671214" w:rsidRPr="008636AC">
        <w:rPr>
          <w:rFonts w:ascii="Montserrat" w:hAnsi="Montserrat" w:cs="Tahoma"/>
          <w:color w:val="000000" w:themeColor="text1"/>
          <w:sz w:val="20"/>
          <w:szCs w:val="20"/>
        </w:rPr>
        <w:t>develop</w:t>
      </w:r>
      <w:r w:rsidR="008636AC">
        <w:rPr>
          <w:rFonts w:ascii="Montserrat" w:hAnsi="Montserrat" w:cs="Tahoma"/>
          <w:color w:val="000000" w:themeColor="text1"/>
          <w:sz w:val="20"/>
          <w:szCs w:val="20"/>
        </w:rPr>
        <w:t>ing it</w:t>
      </w:r>
      <w:r w:rsidR="00671214" w:rsidRPr="008636AC">
        <w:rPr>
          <w:rFonts w:ascii="Montserrat" w:hAnsi="Montserrat" w:cs="Tahoma"/>
          <w:color w:val="000000" w:themeColor="text1"/>
          <w:sz w:val="20"/>
          <w:szCs w:val="20"/>
        </w:rPr>
        <w:t xml:space="preserve"> into a</w:t>
      </w:r>
      <w:r w:rsidR="00212BF6">
        <w:rPr>
          <w:rFonts w:ascii="Montserrat" w:hAnsi="Montserrat" w:cs="Tahoma"/>
          <w:color w:val="000000" w:themeColor="text1"/>
          <w:sz w:val="20"/>
          <w:szCs w:val="20"/>
        </w:rPr>
        <w:t xml:space="preserve">n Outreach </w:t>
      </w:r>
      <w:proofErr w:type="spellStart"/>
      <w:r w:rsidR="00212BF6">
        <w:rPr>
          <w:rFonts w:ascii="Montserrat" w:hAnsi="Montserrat" w:cs="Tahoma"/>
          <w:color w:val="000000" w:themeColor="text1"/>
          <w:sz w:val="20"/>
          <w:szCs w:val="20"/>
        </w:rPr>
        <w:t>DreamTeam</w:t>
      </w:r>
      <w:proofErr w:type="spellEnd"/>
      <w:r w:rsidR="00C451D8" w:rsidRPr="008636AC">
        <w:rPr>
          <w:rFonts w:ascii="Montserrat" w:hAnsi="Montserrat" w:cs="Tahoma"/>
          <w:color w:val="000000" w:themeColor="text1"/>
          <w:sz w:val="20"/>
          <w:szCs w:val="20"/>
        </w:rPr>
        <w:t>.</w:t>
      </w:r>
      <w:r w:rsidR="00797922" w:rsidRPr="008636AC">
        <w:rPr>
          <w:rFonts w:ascii="Montserrat" w:hAnsi="Montserrat" w:cs="Tahoma"/>
          <w:color w:val="000000" w:themeColor="text1"/>
          <w:sz w:val="20"/>
          <w:szCs w:val="20"/>
        </w:rPr>
        <w:t xml:space="preserve"> </w:t>
      </w:r>
      <w:r w:rsidR="00212BF6">
        <w:rPr>
          <w:rFonts w:ascii="Montserrat" w:hAnsi="Montserrat" w:cs="Tahoma"/>
          <w:color w:val="000000" w:themeColor="text1"/>
          <w:sz w:val="20"/>
          <w:szCs w:val="20"/>
        </w:rPr>
        <w:t xml:space="preserve">It may be a </w:t>
      </w:r>
      <w:proofErr w:type="spellStart"/>
      <w:r w:rsidR="00212BF6">
        <w:rPr>
          <w:rFonts w:ascii="Montserrat" w:hAnsi="Montserrat" w:cs="Tahoma"/>
          <w:color w:val="000000" w:themeColor="text1"/>
          <w:sz w:val="20"/>
          <w:szCs w:val="20"/>
        </w:rPr>
        <w:t>DreamTeam</w:t>
      </w:r>
      <w:proofErr w:type="spellEnd"/>
      <w:r w:rsidR="00212BF6">
        <w:rPr>
          <w:rFonts w:ascii="Montserrat" w:hAnsi="Montserrat" w:cs="Tahoma"/>
          <w:color w:val="000000" w:themeColor="text1"/>
          <w:sz w:val="20"/>
          <w:szCs w:val="20"/>
        </w:rPr>
        <w:t xml:space="preserve"> at the campus or grow </w:t>
      </w:r>
      <w:r w:rsidR="004A115C">
        <w:rPr>
          <w:rFonts w:ascii="Montserrat" w:hAnsi="Montserrat" w:cs="Tahoma"/>
          <w:color w:val="000000" w:themeColor="text1"/>
          <w:sz w:val="20"/>
          <w:szCs w:val="20"/>
        </w:rPr>
        <w:t xml:space="preserve">to be a </w:t>
      </w:r>
      <w:r w:rsidR="00212BF6">
        <w:rPr>
          <w:rFonts w:ascii="Montserrat" w:hAnsi="Montserrat" w:cs="Tahoma"/>
          <w:color w:val="000000" w:themeColor="text1"/>
          <w:sz w:val="20"/>
          <w:szCs w:val="20"/>
        </w:rPr>
        <w:t>church-wide initiative (based on sustainability and how God moves within it)</w:t>
      </w:r>
      <w:r w:rsidR="004A115C">
        <w:rPr>
          <w:rFonts w:ascii="Montserrat" w:hAnsi="Montserrat" w:cs="Tahoma"/>
          <w:color w:val="000000" w:themeColor="text1"/>
          <w:sz w:val="20"/>
          <w:szCs w:val="20"/>
        </w:rPr>
        <w:t>.</w:t>
      </w:r>
      <w:r w:rsidR="00797922" w:rsidRPr="008636AC">
        <w:rPr>
          <w:rFonts w:ascii="Montserrat" w:hAnsi="Montserrat" w:cs="Tahoma"/>
          <w:color w:val="000000" w:themeColor="text1"/>
          <w:sz w:val="20"/>
          <w:szCs w:val="20"/>
        </w:rPr>
        <w:br/>
      </w:r>
    </w:p>
    <w:p w14:paraId="216CFBFC" w14:textId="2FE39119" w:rsidR="00797922" w:rsidRPr="008636AC" w:rsidRDefault="00797922" w:rsidP="00797922">
      <w:pPr>
        <w:rPr>
          <w:rFonts w:ascii="Montserrat" w:hAnsi="Montserrat" w:cs="Tahoma"/>
          <w:color w:val="000000" w:themeColor="text1"/>
          <w:sz w:val="20"/>
          <w:szCs w:val="20"/>
        </w:rPr>
      </w:pPr>
      <w:r w:rsidRPr="008636AC">
        <w:rPr>
          <w:rFonts w:ascii="Montserrat" w:hAnsi="Montserrat" w:cs="Tahoma"/>
          <w:color w:val="000000" w:themeColor="text1"/>
          <w:sz w:val="20"/>
          <w:szCs w:val="20"/>
        </w:rPr>
        <w:t>An Outreach Group is dif</w:t>
      </w:r>
      <w:r w:rsidR="00103DFC">
        <w:rPr>
          <w:rFonts w:ascii="Montserrat" w:hAnsi="Montserrat" w:cs="Tahoma"/>
          <w:color w:val="000000" w:themeColor="text1"/>
          <w:sz w:val="20"/>
          <w:szCs w:val="20"/>
        </w:rPr>
        <w:t xml:space="preserve">ferentiated from Outreach </w:t>
      </w:r>
      <w:proofErr w:type="spellStart"/>
      <w:r w:rsidR="00103DFC">
        <w:rPr>
          <w:rFonts w:ascii="Montserrat" w:hAnsi="Montserrat" w:cs="Tahoma"/>
          <w:color w:val="000000" w:themeColor="text1"/>
          <w:sz w:val="20"/>
          <w:szCs w:val="20"/>
        </w:rPr>
        <w:t>DreamTeam</w:t>
      </w:r>
      <w:proofErr w:type="spellEnd"/>
      <w:r w:rsidRPr="008636AC">
        <w:rPr>
          <w:rFonts w:ascii="Montserrat" w:hAnsi="Montserrat" w:cs="Tahoma"/>
          <w:color w:val="000000" w:themeColor="text1"/>
          <w:sz w:val="20"/>
          <w:szCs w:val="20"/>
        </w:rPr>
        <w:t xml:space="preserve"> in these ways:</w:t>
      </w:r>
    </w:p>
    <w:tbl>
      <w:tblPr>
        <w:tblStyle w:val="TableGrid"/>
        <w:tblW w:w="0" w:type="auto"/>
        <w:tblLook w:val="04A0" w:firstRow="1" w:lastRow="0" w:firstColumn="1" w:lastColumn="0" w:noHBand="0" w:noVBand="1"/>
      </w:tblPr>
      <w:tblGrid>
        <w:gridCol w:w="2065"/>
        <w:gridCol w:w="4230"/>
        <w:gridCol w:w="4495"/>
      </w:tblGrid>
      <w:tr w:rsidR="00797922" w:rsidRPr="008636AC" w14:paraId="4C821794" w14:textId="77777777" w:rsidTr="008636AC">
        <w:tc>
          <w:tcPr>
            <w:tcW w:w="2065" w:type="dxa"/>
          </w:tcPr>
          <w:p w14:paraId="10283EEC" w14:textId="77777777" w:rsidR="00797922" w:rsidRPr="008636AC" w:rsidRDefault="00797922" w:rsidP="00797922">
            <w:pPr>
              <w:rPr>
                <w:rFonts w:ascii="Montserrat" w:hAnsi="Montserrat" w:cs="Tahoma"/>
                <w:color w:val="000000" w:themeColor="text1"/>
                <w:sz w:val="20"/>
                <w:szCs w:val="20"/>
              </w:rPr>
            </w:pPr>
          </w:p>
        </w:tc>
        <w:tc>
          <w:tcPr>
            <w:tcW w:w="4230" w:type="dxa"/>
          </w:tcPr>
          <w:p w14:paraId="73028E24" w14:textId="0C61375D" w:rsidR="00797922" w:rsidRPr="008636AC" w:rsidRDefault="00797922" w:rsidP="00797922">
            <w:pPr>
              <w:rPr>
                <w:rFonts w:ascii="Montserrat" w:hAnsi="Montserrat" w:cs="Tahoma"/>
                <w:b/>
                <w:color w:val="000000" w:themeColor="text1"/>
                <w:sz w:val="20"/>
                <w:szCs w:val="20"/>
              </w:rPr>
            </w:pPr>
            <w:r w:rsidRPr="008636AC">
              <w:rPr>
                <w:rFonts w:ascii="Montserrat" w:hAnsi="Montserrat" w:cs="Tahoma"/>
                <w:b/>
                <w:color w:val="000000" w:themeColor="text1"/>
                <w:sz w:val="20"/>
                <w:szCs w:val="20"/>
              </w:rPr>
              <w:t>Outreach Groups</w:t>
            </w:r>
          </w:p>
        </w:tc>
        <w:tc>
          <w:tcPr>
            <w:tcW w:w="4495" w:type="dxa"/>
          </w:tcPr>
          <w:p w14:paraId="4413F3F0" w14:textId="0F85F3DA" w:rsidR="00797922" w:rsidRPr="008636AC" w:rsidRDefault="00797922" w:rsidP="00797922">
            <w:pPr>
              <w:rPr>
                <w:rFonts w:ascii="Montserrat" w:hAnsi="Montserrat" w:cs="Tahoma"/>
                <w:b/>
                <w:color w:val="000000" w:themeColor="text1"/>
                <w:sz w:val="20"/>
                <w:szCs w:val="20"/>
              </w:rPr>
            </w:pPr>
            <w:r w:rsidRPr="008636AC">
              <w:rPr>
                <w:rFonts w:ascii="Montserrat" w:hAnsi="Montserrat" w:cs="Tahoma"/>
                <w:b/>
                <w:color w:val="000000" w:themeColor="text1"/>
                <w:sz w:val="20"/>
                <w:szCs w:val="20"/>
              </w:rPr>
              <w:t xml:space="preserve">Outreach </w:t>
            </w:r>
            <w:proofErr w:type="spellStart"/>
            <w:r w:rsidRPr="008636AC">
              <w:rPr>
                <w:rFonts w:ascii="Montserrat" w:hAnsi="Montserrat" w:cs="Tahoma"/>
                <w:b/>
                <w:color w:val="000000" w:themeColor="text1"/>
                <w:sz w:val="20"/>
                <w:szCs w:val="20"/>
              </w:rPr>
              <w:t>DreamTeam</w:t>
            </w:r>
            <w:proofErr w:type="spellEnd"/>
          </w:p>
        </w:tc>
      </w:tr>
      <w:tr w:rsidR="00C9347D" w:rsidRPr="008636AC" w14:paraId="3333ED20" w14:textId="77777777" w:rsidTr="008636AC">
        <w:tc>
          <w:tcPr>
            <w:tcW w:w="2065" w:type="dxa"/>
          </w:tcPr>
          <w:p w14:paraId="6D025349" w14:textId="5E6266B1" w:rsidR="00C9347D" w:rsidRPr="008636AC" w:rsidRDefault="00E03B88" w:rsidP="00797922">
            <w:pPr>
              <w:rPr>
                <w:rFonts w:ascii="Montserrat" w:hAnsi="Montserrat" w:cs="Tahoma"/>
                <w:color w:val="000000" w:themeColor="text1"/>
                <w:sz w:val="20"/>
                <w:szCs w:val="20"/>
              </w:rPr>
            </w:pPr>
            <w:r>
              <w:rPr>
                <w:rFonts w:ascii="Montserrat" w:hAnsi="Montserrat" w:cs="Tahoma"/>
                <w:color w:val="000000" w:themeColor="text1"/>
                <w:sz w:val="20"/>
                <w:szCs w:val="20"/>
              </w:rPr>
              <w:t xml:space="preserve">Primary </w:t>
            </w:r>
            <w:r w:rsidR="00C9347D" w:rsidRPr="008636AC">
              <w:rPr>
                <w:rFonts w:ascii="Montserrat" w:hAnsi="Montserrat" w:cs="Tahoma"/>
                <w:color w:val="000000" w:themeColor="text1"/>
                <w:sz w:val="20"/>
                <w:szCs w:val="20"/>
              </w:rPr>
              <w:t>Purpose</w:t>
            </w:r>
          </w:p>
        </w:tc>
        <w:tc>
          <w:tcPr>
            <w:tcW w:w="4230" w:type="dxa"/>
          </w:tcPr>
          <w:p w14:paraId="0D42012C" w14:textId="2AC95550" w:rsidR="00C9347D" w:rsidRPr="008636AC" w:rsidRDefault="00C9347D" w:rsidP="00797922">
            <w:pPr>
              <w:rPr>
                <w:rFonts w:ascii="Montserrat" w:hAnsi="Montserrat" w:cs="Tahoma"/>
                <w:color w:val="000000" w:themeColor="text1"/>
                <w:sz w:val="20"/>
                <w:szCs w:val="20"/>
              </w:rPr>
            </w:pPr>
            <w:r w:rsidRPr="008636AC">
              <w:rPr>
                <w:rFonts w:ascii="Montserrat" w:hAnsi="Montserrat" w:cs="Tahoma"/>
                <w:color w:val="000000" w:themeColor="text1"/>
                <w:sz w:val="20"/>
                <w:szCs w:val="20"/>
              </w:rPr>
              <w:t>Helping Group Members find freedom</w:t>
            </w:r>
            <w:r w:rsidR="00E03B88">
              <w:rPr>
                <w:rFonts w:ascii="Montserrat" w:hAnsi="Montserrat" w:cs="Tahoma"/>
                <w:color w:val="000000" w:themeColor="text1"/>
                <w:sz w:val="20"/>
                <w:szCs w:val="20"/>
              </w:rPr>
              <w:br/>
              <w:t>(These Groups will also naturally make a difference)</w:t>
            </w:r>
          </w:p>
        </w:tc>
        <w:tc>
          <w:tcPr>
            <w:tcW w:w="4495" w:type="dxa"/>
          </w:tcPr>
          <w:p w14:paraId="3833B859" w14:textId="6F3FF584" w:rsidR="00C9347D" w:rsidRPr="008636AC" w:rsidRDefault="00C9347D" w:rsidP="00797922">
            <w:pPr>
              <w:rPr>
                <w:rFonts w:ascii="Montserrat" w:hAnsi="Montserrat" w:cs="Tahoma"/>
                <w:color w:val="000000" w:themeColor="text1"/>
                <w:sz w:val="20"/>
                <w:szCs w:val="20"/>
              </w:rPr>
            </w:pPr>
            <w:r w:rsidRPr="008636AC">
              <w:rPr>
                <w:rFonts w:ascii="Montserrat" w:hAnsi="Montserrat" w:cs="Tahoma"/>
                <w:color w:val="000000" w:themeColor="text1"/>
                <w:sz w:val="20"/>
                <w:szCs w:val="20"/>
              </w:rPr>
              <w:t xml:space="preserve">Helping </w:t>
            </w:r>
            <w:proofErr w:type="spellStart"/>
            <w:r w:rsidRPr="008636AC">
              <w:rPr>
                <w:rFonts w:ascii="Montserrat" w:hAnsi="Montserrat" w:cs="Tahoma"/>
                <w:color w:val="000000" w:themeColor="text1"/>
                <w:sz w:val="20"/>
                <w:szCs w:val="20"/>
              </w:rPr>
              <w:t>DreamTeam</w:t>
            </w:r>
            <w:proofErr w:type="spellEnd"/>
            <w:r w:rsidRPr="008636AC">
              <w:rPr>
                <w:rFonts w:ascii="Montserrat" w:hAnsi="Montserrat" w:cs="Tahoma"/>
                <w:color w:val="000000" w:themeColor="text1"/>
                <w:sz w:val="20"/>
                <w:szCs w:val="20"/>
              </w:rPr>
              <w:t xml:space="preserve"> Members make a difference</w:t>
            </w:r>
          </w:p>
        </w:tc>
      </w:tr>
      <w:tr w:rsidR="00797922" w:rsidRPr="008636AC" w14:paraId="72CFB159" w14:textId="77777777" w:rsidTr="008636AC">
        <w:tc>
          <w:tcPr>
            <w:tcW w:w="2065" w:type="dxa"/>
          </w:tcPr>
          <w:p w14:paraId="35CF56FE" w14:textId="07C6ADC8" w:rsidR="00797922" w:rsidRPr="008636AC" w:rsidRDefault="00797922" w:rsidP="00797922">
            <w:pPr>
              <w:rPr>
                <w:rFonts w:ascii="Montserrat" w:hAnsi="Montserrat" w:cs="Tahoma"/>
                <w:color w:val="000000" w:themeColor="text1"/>
                <w:sz w:val="20"/>
                <w:szCs w:val="20"/>
              </w:rPr>
            </w:pPr>
            <w:r w:rsidRPr="008636AC">
              <w:rPr>
                <w:rFonts w:ascii="Montserrat" w:hAnsi="Montserrat" w:cs="Tahoma"/>
                <w:color w:val="000000" w:themeColor="text1"/>
                <w:sz w:val="20"/>
                <w:szCs w:val="20"/>
              </w:rPr>
              <w:t>Organizational structure</w:t>
            </w:r>
          </w:p>
        </w:tc>
        <w:tc>
          <w:tcPr>
            <w:tcW w:w="4230" w:type="dxa"/>
          </w:tcPr>
          <w:p w14:paraId="6E491A06" w14:textId="59E994E8" w:rsidR="00797922" w:rsidRPr="008636AC" w:rsidRDefault="00797922" w:rsidP="00797922">
            <w:pPr>
              <w:rPr>
                <w:rFonts w:ascii="Montserrat" w:hAnsi="Montserrat" w:cs="Tahoma"/>
                <w:color w:val="000000" w:themeColor="text1"/>
                <w:sz w:val="20"/>
                <w:szCs w:val="20"/>
              </w:rPr>
            </w:pPr>
            <w:r w:rsidRPr="008636AC">
              <w:rPr>
                <w:rFonts w:ascii="Montserrat" w:hAnsi="Montserrat" w:cs="Tahoma"/>
                <w:color w:val="000000" w:themeColor="text1"/>
                <w:sz w:val="20"/>
                <w:szCs w:val="20"/>
              </w:rPr>
              <w:t>Groups structure</w:t>
            </w:r>
          </w:p>
        </w:tc>
        <w:tc>
          <w:tcPr>
            <w:tcW w:w="4495" w:type="dxa"/>
          </w:tcPr>
          <w:p w14:paraId="05784A86" w14:textId="408EE27F" w:rsidR="00797922" w:rsidRPr="008636AC" w:rsidRDefault="00797922" w:rsidP="00797922">
            <w:pPr>
              <w:rPr>
                <w:rFonts w:ascii="Montserrat" w:hAnsi="Montserrat" w:cs="Tahoma"/>
                <w:color w:val="000000" w:themeColor="text1"/>
                <w:sz w:val="20"/>
                <w:szCs w:val="20"/>
              </w:rPr>
            </w:pPr>
            <w:proofErr w:type="spellStart"/>
            <w:r w:rsidRPr="008636AC">
              <w:rPr>
                <w:rFonts w:ascii="Montserrat" w:hAnsi="Montserrat" w:cs="Tahoma"/>
                <w:color w:val="000000" w:themeColor="text1"/>
                <w:sz w:val="20"/>
                <w:szCs w:val="20"/>
              </w:rPr>
              <w:t>DreamTeam</w:t>
            </w:r>
            <w:proofErr w:type="spellEnd"/>
            <w:r w:rsidRPr="008636AC">
              <w:rPr>
                <w:rFonts w:ascii="Montserrat" w:hAnsi="Montserrat" w:cs="Tahoma"/>
                <w:color w:val="000000" w:themeColor="text1"/>
                <w:sz w:val="20"/>
                <w:szCs w:val="20"/>
              </w:rPr>
              <w:t xml:space="preserve"> structure</w:t>
            </w:r>
          </w:p>
        </w:tc>
      </w:tr>
      <w:tr w:rsidR="00797922" w:rsidRPr="008636AC" w14:paraId="438A9226" w14:textId="77777777" w:rsidTr="008636AC">
        <w:tc>
          <w:tcPr>
            <w:tcW w:w="2065" w:type="dxa"/>
          </w:tcPr>
          <w:p w14:paraId="651BEEFD" w14:textId="0525BBB2" w:rsidR="00797922" w:rsidRPr="008636AC" w:rsidRDefault="00797922" w:rsidP="00797922">
            <w:pPr>
              <w:rPr>
                <w:rFonts w:ascii="Montserrat" w:hAnsi="Montserrat" w:cs="Tahoma"/>
                <w:color w:val="000000" w:themeColor="text1"/>
                <w:sz w:val="20"/>
                <w:szCs w:val="20"/>
              </w:rPr>
            </w:pPr>
            <w:r w:rsidRPr="008636AC">
              <w:rPr>
                <w:rFonts w:ascii="Montserrat" w:hAnsi="Montserrat" w:cs="Tahoma"/>
                <w:color w:val="000000" w:themeColor="text1"/>
                <w:sz w:val="20"/>
                <w:szCs w:val="20"/>
              </w:rPr>
              <w:t>Staff support</w:t>
            </w:r>
          </w:p>
        </w:tc>
        <w:tc>
          <w:tcPr>
            <w:tcW w:w="4230" w:type="dxa"/>
          </w:tcPr>
          <w:p w14:paraId="7BAC3B8B" w14:textId="5470D414" w:rsidR="00797922" w:rsidRPr="008636AC" w:rsidRDefault="00797922" w:rsidP="00797922">
            <w:pPr>
              <w:rPr>
                <w:rFonts w:ascii="Montserrat" w:hAnsi="Montserrat" w:cs="Tahoma"/>
                <w:color w:val="000000" w:themeColor="text1"/>
                <w:sz w:val="20"/>
                <w:szCs w:val="20"/>
              </w:rPr>
            </w:pPr>
            <w:r w:rsidRPr="008636AC">
              <w:rPr>
                <w:rFonts w:ascii="Montserrat" w:hAnsi="Montserrat" w:cs="Tahoma"/>
                <w:color w:val="000000" w:themeColor="text1"/>
                <w:sz w:val="20"/>
                <w:szCs w:val="20"/>
              </w:rPr>
              <w:t>Support as part of the Groups structure</w:t>
            </w:r>
          </w:p>
        </w:tc>
        <w:tc>
          <w:tcPr>
            <w:tcW w:w="4495" w:type="dxa"/>
          </w:tcPr>
          <w:p w14:paraId="19754952" w14:textId="7D7B25BF" w:rsidR="00797922" w:rsidRPr="00603AE5" w:rsidRDefault="00797922" w:rsidP="00103DFC">
            <w:pPr>
              <w:rPr>
                <w:rFonts w:ascii="Montserrat" w:hAnsi="Montserrat" w:cs="Tahoma"/>
                <w:color w:val="000000" w:themeColor="text1"/>
                <w:sz w:val="20"/>
                <w:szCs w:val="20"/>
              </w:rPr>
            </w:pPr>
            <w:r w:rsidRPr="00603AE5">
              <w:rPr>
                <w:rFonts w:ascii="Montserrat" w:hAnsi="Montserrat" w:cs="Tahoma"/>
                <w:color w:val="000000" w:themeColor="text1"/>
                <w:sz w:val="20"/>
                <w:szCs w:val="20"/>
              </w:rPr>
              <w:t>Support via</w:t>
            </w:r>
            <w:r w:rsidR="00103DFC" w:rsidRPr="00603AE5">
              <w:rPr>
                <w:rFonts w:ascii="Montserrat" w:hAnsi="Montserrat" w:cs="Tahoma"/>
                <w:color w:val="000000" w:themeColor="text1"/>
                <w:sz w:val="20"/>
                <w:szCs w:val="20"/>
              </w:rPr>
              <w:t xml:space="preserve"> </w:t>
            </w:r>
            <w:proofErr w:type="spellStart"/>
            <w:r w:rsidR="00103DFC" w:rsidRPr="00603AE5">
              <w:rPr>
                <w:rFonts w:ascii="Montserrat" w:hAnsi="Montserrat" w:cs="Tahoma"/>
                <w:color w:val="000000" w:themeColor="text1"/>
                <w:sz w:val="20"/>
                <w:szCs w:val="20"/>
              </w:rPr>
              <w:t>DreamTeam</w:t>
            </w:r>
            <w:proofErr w:type="spellEnd"/>
            <w:r w:rsidR="00103DFC" w:rsidRPr="00603AE5">
              <w:rPr>
                <w:rFonts w:ascii="Montserrat" w:hAnsi="Montserrat" w:cs="Tahoma"/>
                <w:color w:val="000000" w:themeColor="text1"/>
                <w:sz w:val="20"/>
                <w:szCs w:val="20"/>
              </w:rPr>
              <w:t xml:space="preserve"> structure </w:t>
            </w:r>
          </w:p>
        </w:tc>
      </w:tr>
      <w:tr w:rsidR="00C9347D" w:rsidRPr="008636AC" w14:paraId="0BA79B88" w14:textId="77777777" w:rsidTr="008636AC">
        <w:tc>
          <w:tcPr>
            <w:tcW w:w="2065" w:type="dxa"/>
          </w:tcPr>
          <w:p w14:paraId="0C06FD60" w14:textId="3C7D4EBE" w:rsidR="00C9347D" w:rsidRPr="008636AC" w:rsidRDefault="00C9347D" w:rsidP="00797922">
            <w:pPr>
              <w:rPr>
                <w:rFonts w:ascii="Montserrat" w:hAnsi="Montserrat" w:cs="Tahoma"/>
                <w:color w:val="000000" w:themeColor="text1"/>
                <w:sz w:val="20"/>
                <w:szCs w:val="20"/>
              </w:rPr>
            </w:pPr>
            <w:r w:rsidRPr="008636AC">
              <w:rPr>
                <w:rFonts w:ascii="Montserrat" w:hAnsi="Montserrat" w:cs="Tahoma"/>
                <w:color w:val="000000" w:themeColor="text1"/>
                <w:sz w:val="20"/>
                <w:szCs w:val="20"/>
              </w:rPr>
              <w:t>Financial support</w:t>
            </w:r>
          </w:p>
        </w:tc>
        <w:tc>
          <w:tcPr>
            <w:tcW w:w="4230" w:type="dxa"/>
          </w:tcPr>
          <w:p w14:paraId="033314B6" w14:textId="62511E0E" w:rsidR="00C9347D" w:rsidRPr="008636AC" w:rsidRDefault="00C9347D" w:rsidP="00797922">
            <w:pPr>
              <w:rPr>
                <w:rFonts w:ascii="Montserrat" w:hAnsi="Montserrat" w:cs="Tahoma"/>
                <w:color w:val="000000" w:themeColor="text1"/>
                <w:sz w:val="20"/>
                <w:szCs w:val="20"/>
              </w:rPr>
            </w:pPr>
            <w:r w:rsidRPr="008636AC">
              <w:rPr>
                <w:rFonts w:ascii="Montserrat" w:hAnsi="Montserrat" w:cs="Tahoma"/>
                <w:color w:val="000000" w:themeColor="text1"/>
                <w:sz w:val="20"/>
                <w:szCs w:val="20"/>
              </w:rPr>
              <w:t xml:space="preserve">Potential financial support </w:t>
            </w:r>
            <w:r w:rsidR="00A92462">
              <w:rPr>
                <w:rFonts w:ascii="Montserrat" w:hAnsi="Montserrat" w:cs="Tahoma"/>
                <w:color w:val="000000" w:themeColor="text1"/>
                <w:sz w:val="20"/>
                <w:szCs w:val="20"/>
              </w:rPr>
              <w:t xml:space="preserve">for Second </w:t>
            </w:r>
            <w:r w:rsidR="008636AC" w:rsidRPr="008636AC">
              <w:rPr>
                <w:rFonts w:ascii="Montserrat" w:hAnsi="Montserrat" w:cs="Tahoma"/>
                <w:color w:val="000000" w:themeColor="text1"/>
                <w:sz w:val="20"/>
                <w:szCs w:val="20"/>
              </w:rPr>
              <w:t>Saturdays and/or Serve Day</w:t>
            </w:r>
          </w:p>
        </w:tc>
        <w:tc>
          <w:tcPr>
            <w:tcW w:w="4495" w:type="dxa"/>
          </w:tcPr>
          <w:p w14:paraId="59AE3802" w14:textId="2BCC8BB4" w:rsidR="00C9347D" w:rsidRPr="008636AC" w:rsidRDefault="008636AC" w:rsidP="00797922">
            <w:pPr>
              <w:rPr>
                <w:rFonts w:ascii="Montserrat" w:hAnsi="Montserrat" w:cs="Tahoma"/>
                <w:color w:val="000000" w:themeColor="text1"/>
                <w:sz w:val="20"/>
                <w:szCs w:val="20"/>
              </w:rPr>
            </w:pPr>
            <w:r w:rsidRPr="008636AC">
              <w:rPr>
                <w:rFonts w:ascii="Montserrat" w:hAnsi="Montserrat" w:cs="Tahoma"/>
                <w:color w:val="000000" w:themeColor="text1"/>
                <w:sz w:val="20"/>
                <w:szCs w:val="20"/>
              </w:rPr>
              <w:t>Potential ongoing financial support</w:t>
            </w:r>
          </w:p>
        </w:tc>
      </w:tr>
      <w:tr w:rsidR="00797922" w:rsidRPr="008636AC" w14:paraId="70E8DCD6" w14:textId="77777777" w:rsidTr="008636AC">
        <w:tc>
          <w:tcPr>
            <w:tcW w:w="2065" w:type="dxa"/>
          </w:tcPr>
          <w:p w14:paraId="70B3594F" w14:textId="340327C7" w:rsidR="00797922" w:rsidRPr="008636AC" w:rsidRDefault="00797922" w:rsidP="00797922">
            <w:pPr>
              <w:rPr>
                <w:rFonts w:ascii="Montserrat" w:hAnsi="Montserrat" w:cs="Tahoma"/>
                <w:color w:val="000000" w:themeColor="text1"/>
                <w:sz w:val="20"/>
                <w:szCs w:val="20"/>
              </w:rPr>
            </w:pPr>
            <w:r w:rsidRPr="008636AC">
              <w:rPr>
                <w:rFonts w:ascii="Montserrat" w:hAnsi="Montserrat" w:cs="Tahoma"/>
                <w:color w:val="000000" w:themeColor="text1"/>
                <w:sz w:val="20"/>
                <w:szCs w:val="20"/>
              </w:rPr>
              <w:t>Promotion</w:t>
            </w:r>
          </w:p>
        </w:tc>
        <w:tc>
          <w:tcPr>
            <w:tcW w:w="4230" w:type="dxa"/>
          </w:tcPr>
          <w:p w14:paraId="2B761C3E" w14:textId="6514DC0F" w:rsidR="00797922" w:rsidRPr="008636AC" w:rsidRDefault="008636AC" w:rsidP="00797922">
            <w:pPr>
              <w:rPr>
                <w:rFonts w:ascii="Montserrat" w:hAnsi="Montserrat" w:cs="Tahoma"/>
                <w:color w:val="000000" w:themeColor="text1"/>
                <w:sz w:val="20"/>
                <w:szCs w:val="20"/>
              </w:rPr>
            </w:pPr>
            <w:r>
              <w:rPr>
                <w:rFonts w:ascii="Montserrat" w:hAnsi="Montserrat" w:cs="Tahoma"/>
                <w:color w:val="000000" w:themeColor="text1"/>
                <w:sz w:val="20"/>
                <w:szCs w:val="20"/>
              </w:rPr>
              <w:t>A</w:t>
            </w:r>
            <w:r w:rsidR="00797922" w:rsidRPr="008636AC">
              <w:rPr>
                <w:rFonts w:ascii="Montserrat" w:hAnsi="Montserrat" w:cs="Tahoma"/>
                <w:color w:val="000000" w:themeColor="text1"/>
                <w:sz w:val="20"/>
                <w:szCs w:val="20"/>
              </w:rPr>
              <w:t>s part of the Groups semester rhythms</w:t>
            </w:r>
          </w:p>
        </w:tc>
        <w:tc>
          <w:tcPr>
            <w:tcW w:w="4495" w:type="dxa"/>
          </w:tcPr>
          <w:p w14:paraId="6D2649C4" w14:textId="1E160167" w:rsidR="00797922" w:rsidRPr="008636AC" w:rsidRDefault="008117ED" w:rsidP="00797922">
            <w:pPr>
              <w:rPr>
                <w:rFonts w:ascii="Montserrat" w:hAnsi="Montserrat" w:cs="Tahoma"/>
                <w:color w:val="000000" w:themeColor="text1"/>
                <w:sz w:val="20"/>
                <w:szCs w:val="20"/>
              </w:rPr>
            </w:pPr>
            <w:r>
              <w:rPr>
                <w:rFonts w:ascii="Montserrat" w:hAnsi="Montserrat" w:cs="Tahoma"/>
                <w:color w:val="000000" w:themeColor="text1"/>
                <w:sz w:val="20"/>
                <w:szCs w:val="20"/>
              </w:rPr>
              <w:t xml:space="preserve">Campus or </w:t>
            </w:r>
            <w:proofErr w:type="spellStart"/>
            <w:r w:rsidR="00797922" w:rsidRPr="008636AC">
              <w:rPr>
                <w:rFonts w:ascii="Montserrat" w:hAnsi="Montserrat" w:cs="Tahoma"/>
                <w:color w:val="000000" w:themeColor="text1"/>
                <w:sz w:val="20"/>
                <w:szCs w:val="20"/>
              </w:rPr>
              <w:t>Churchwide</w:t>
            </w:r>
            <w:proofErr w:type="spellEnd"/>
            <w:r w:rsidR="00797922" w:rsidRPr="008636AC">
              <w:rPr>
                <w:rFonts w:ascii="Montserrat" w:hAnsi="Montserrat" w:cs="Tahoma"/>
                <w:color w:val="000000" w:themeColor="text1"/>
                <w:sz w:val="20"/>
                <w:szCs w:val="20"/>
              </w:rPr>
              <w:t xml:space="preserve"> promotion </w:t>
            </w:r>
          </w:p>
        </w:tc>
      </w:tr>
      <w:tr w:rsidR="008636AC" w:rsidRPr="008636AC" w14:paraId="2B0069FC" w14:textId="77777777" w:rsidTr="008636AC">
        <w:tc>
          <w:tcPr>
            <w:tcW w:w="2065" w:type="dxa"/>
          </w:tcPr>
          <w:p w14:paraId="03FADBC4" w14:textId="181DE40B" w:rsidR="008636AC" w:rsidRPr="008636AC" w:rsidRDefault="008636AC" w:rsidP="00797922">
            <w:pPr>
              <w:rPr>
                <w:rFonts w:ascii="Montserrat" w:hAnsi="Montserrat" w:cs="Tahoma"/>
                <w:color w:val="000000" w:themeColor="text1"/>
                <w:sz w:val="20"/>
                <w:szCs w:val="20"/>
              </w:rPr>
            </w:pPr>
            <w:r>
              <w:rPr>
                <w:rFonts w:ascii="Montserrat" w:hAnsi="Montserrat" w:cs="Tahoma"/>
                <w:color w:val="000000" w:themeColor="text1"/>
                <w:sz w:val="20"/>
                <w:szCs w:val="20"/>
              </w:rPr>
              <w:t>Celebration</w:t>
            </w:r>
          </w:p>
        </w:tc>
        <w:tc>
          <w:tcPr>
            <w:tcW w:w="4230" w:type="dxa"/>
          </w:tcPr>
          <w:p w14:paraId="49CDACFE" w14:textId="0285A72F" w:rsidR="008636AC" w:rsidRPr="008636AC" w:rsidRDefault="008636AC" w:rsidP="00797922">
            <w:pPr>
              <w:rPr>
                <w:rFonts w:ascii="Montserrat" w:hAnsi="Montserrat" w:cs="Tahoma"/>
                <w:color w:val="000000" w:themeColor="text1"/>
                <w:sz w:val="20"/>
                <w:szCs w:val="20"/>
              </w:rPr>
            </w:pPr>
            <w:r>
              <w:rPr>
                <w:rFonts w:ascii="Montserrat" w:hAnsi="Montserrat" w:cs="Tahoma"/>
                <w:color w:val="000000" w:themeColor="text1"/>
                <w:sz w:val="20"/>
                <w:szCs w:val="20"/>
              </w:rPr>
              <w:t>As part of the Groups semester rhythms</w:t>
            </w:r>
          </w:p>
        </w:tc>
        <w:tc>
          <w:tcPr>
            <w:tcW w:w="4495" w:type="dxa"/>
          </w:tcPr>
          <w:p w14:paraId="72726E5A" w14:textId="128F4D17" w:rsidR="008636AC" w:rsidRPr="008636AC" w:rsidRDefault="008117ED" w:rsidP="00797922">
            <w:pPr>
              <w:rPr>
                <w:rFonts w:ascii="Montserrat" w:hAnsi="Montserrat" w:cs="Tahoma"/>
                <w:color w:val="000000" w:themeColor="text1"/>
                <w:sz w:val="20"/>
                <w:szCs w:val="20"/>
              </w:rPr>
            </w:pPr>
            <w:r>
              <w:rPr>
                <w:rFonts w:ascii="Montserrat" w:hAnsi="Montserrat" w:cs="Tahoma"/>
                <w:color w:val="000000" w:themeColor="text1"/>
                <w:sz w:val="20"/>
                <w:szCs w:val="20"/>
              </w:rPr>
              <w:t xml:space="preserve">Campus or </w:t>
            </w:r>
            <w:proofErr w:type="spellStart"/>
            <w:r w:rsidR="008636AC">
              <w:rPr>
                <w:rFonts w:ascii="Montserrat" w:hAnsi="Montserrat" w:cs="Tahoma"/>
                <w:color w:val="000000" w:themeColor="text1"/>
                <w:sz w:val="20"/>
                <w:szCs w:val="20"/>
              </w:rPr>
              <w:t>Churchwide</w:t>
            </w:r>
            <w:proofErr w:type="spellEnd"/>
            <w:r w:rsidR="008636AC">
              <w:rPr>
                <w:rFonts w:ascii="Montserrat" w:hAnsi="Montserrat" w:cs="Tahoma"/>
                <w:color w:val="000000" w:themeColor="text1"/>
                <w:sz w:val="20"/>
                <w:szCs w:val="20"/>
              </w:rPr>
              <w:t xml:space="preserve"> celebration</w:t>
            </w:r>
          </w:p>
        </w:tc>
      </w:tr>
      <w:tr w:rsidR="00797922" w:rsidRPr="008636AC" w14:paraId="3220DF32" w14:textId="77777777" w:rsidTr="008636AC">
        <w:tc>
          <w:tcPr>
            <w:tcW w:w="2065" w:type="dxa"/>
          </w:tcPr>
          <w:p w14:paraId="0D429A1E" w14:textId="724F9DE3" w:rsidR="00797922" w:rsidRPr="008636AC" w:rsidRDefault="00797922" w:rsidP="00797922">
            <w:pPr>
              <w:rPr>
                <w:rFonts w:ascii="Montserrat" w:hAnsi="Montserrat" w:cs="Tahoma"/>
                <w:color w:val="000000" w:themeColor="text1"/>
                <w:sz w:val="20"/>
                <w:szCs w:val="20"/>
              </w:rPr>
            </w:pPr>
            <w:r w:rsidRPr="008636AC">
              <w:rPr>
                <w:rFonts w:ascii="Montserrat" w:hAnsi="Montserrat" w:cs="Tahoma"/>
                <w:color w:val="000000" w:themeColor="text1"/>
                <w:sz w:val="20"/>
                <w:szCs w:val="20"/>
              </w:rPr>
              <w:t>Onboarding</w:t>
            </w:r>
          </w:p>
        </w:tc>
        <w:tc>
          <w:tcPr>
            <w:tcW w:w="4230" w:type="dxa"/>
          </w:tcPr>
          <w:p w14:paraId="4F1F18C2" w14:textId="095EC4C2" w:rsidR="00797922" w:rsidRPr="008636AC" w:rsidRDefault="00797922" w:rsidP="00797922">
            <w:pPr>
              <w:rPr>
                <w:rFonts w:ascii="Montserrat" w:hAnsi="Montserrat" w:cs="Tahoma"/>
                <w:color w:val="000000" w:themeColor="text1"/>
                <w:sz w:val="20"/>
                <w:szCs w:val="20"/>
              </w:rPr>
            </w:pPr>
            <w:r w:rsidRPr="008636AC">
              <w:rPr>
                <w:rFonts w:ascii="Montserrat" w:hAnsi="Montserrat" w:cs="Tahoma"/>
                <w:color w:val="000000" w:themeColor="text1"/>
                <w:sz w:val="20"/>
                <w:szCs w:val="20"/>
              </w:rPr>
              <w:t xml:space="preserve">Outreach Group Leaders via </w:t>
            </w:r>
            <w:proofErr w:type="spellStart"/>
            <w:r w:rsidRPr="008636AC">
              <w:rPr>
                <w:rFonts w:ascii="Montserrat" w:hAnsi="Montserrat" w:cs="Tahoma"/>
                <w:color w:val="000000" w:themeColor="text1"/>
                <w:sz w:val="20"/>
                <w:szCs w:val="20"/>
              </w:rPr>
              <w:t>GrowthTrack</w:t>
            </w:r>
            <w:proofErr w:type="spellEnd"/>
            <w:r w:rsidRPr="008636AC">
              <w:rPr>
                <w:rFonts w:ascii="Montserrat" w:hAnsi="Montserrat" w:cs="Tahoma"/>
                <w:color w:val="000000" w:themeColor="text1"/>
                <w:sz w:val="20"/>
                <w:szCs w:val="20"/>
              </w:rPr>
              <w:br/>
              <w:t>No onboarding requirements for Group Members</w:t>
            </w:r>
          </w:p>
        </w:tc>
        <w:tc>
          <w:tcPr>
            <w:tcW w:w="4495" w:type="dxa"/>
          </w:tcPr>
          <w:p w14:paraId="7705BC97" w14:textId="252219CC" w:rsidR="00797922" w:rsidRPr="008636AC" w:rsidRDefault="00797922" w:rsidP="00797922">
            <w:pPr>
              <w:rPr>
                <w:rFonts w:ascii="Montserrat" w:hAnsi="Montserrat" w:cs="Tahoma"/>
                <w:color w:val="000000" w:themeColor="text1"/>
                <w:sz w:val="20"/>
                <w:szCs w:val="20"/>
              </w:rPr>
            </w:pPr>
            <w:proofErr w:type="spellStart"/>
            <w:r w:rsidRPr="008636AC">
              <w:rPr>
                <w:rFonts w:ascii="Montserrat" w:hAnsi="Montserrat" w:cs="Tahoma"/>
                <w:color w:val="000000" w:themeColor="text1"/>
                <w:sz w:val="20"/>
                <w:szCs w:val="20"/>
              </w:rPr>
              <w:t>DreamTeam</w:t>
            </w:r>
            <w:proofErr w:type="spellEnd"/>
            <w:r w:rsidRPr="008636AC">
              <w:rPr>
                <w:rFonts w:ascii="Montserrat" w:hAnsi="Montserrat" w:cs="Tahoma"/>
                <w:color w:val="000000" w:themeColor="text1"/>
                <w:sz w:val="20"/>
                <w:szCs w:val="20"/>
              </w:rPr>
              <w:t xml:space="preserve"> onboarding via </w:t>
            </w:r>
            <w:proofErr w:type="spellStart"/>
            <w:r w:rsidRPr="008636AC">
              <w:rPr>
                <w:rFonts w:ascii="Montserrat" w:hAnsi="Montserrat" w:cs="Tahoma"/>
                <w:color w:val="000000" w:themeColor="text1"/>
                <w:sz w:val="20"/>
                <w:szCs w:val="20"/>
              </w:rPr>
              <w:t>GrowthTrack</w:t>
            </w:r>
            <w:proofErr w:type="spellEnd"/>
          </w:p>
        </w:tc>
      </w:tr>
      <w:tr w:rsidR="00797922" w:rsidRPr="008636AC" w14:paraId="3328E559" w14:textId="77777777" w:rsidTr="008636AC">
        <w:tc>
          <w:tcPr>
            <w:tcW w:w="2065" w:type="dxa"/>
          </w:tcPr>
          <w:p w14:paraId="42442062" w14:textId="42FB0AB7" w:rsidR="00797922" w:rsidRPr="008636AC" w:rsidRDefault="00C9347D" w:rsidP="00797922">
            <w:pPr>
              <w:rPr>
                <w:rFonts w:ascii="Montserrat" w:hAnsi="Montserrat" w:cs="Tahoma"/>
                <w:color w:val="000000" w:themeColor="text1"/>
                <w:sz w:val="20"/>
                <w:szCs w:val="20"/>
              </w:rPr>
            </w:pPr>
            <w:r w:rsidRPr="008636AC">
              <w:rPr>
                <w:rFonts w:ascii="Montserrat" w:hAnsi="Montserrat" w:cs="Tahoma"/>
                <w:color w:val="000000" w:themeColor="text1"/>
                <w:sz w:val="20"/>
                <w:szCs w:val="20"/>
              </w:rPr>
              <w:t>Guiding Principles for Outreach</w:t>
            </w:r>
          </w:p>
        </w:tc>
        <w:tc>
          <w:tcPr>
            <w:tcW w:w="4230" w:type="dxa"/>
          </w:tcPr>
          <w:p w14:paraId="4A9B283E" w14:textId="28FA4656" w:rsidR="00797922" w:rsidRPr="008636AC" w:rsidRDefault="00C9347D" w:rsidP="00797922">
            <w:pPr>
              <w:rPr>
                <w:rFonts w:ascii="Montserrat" w:hAnsi="Montserrat" w:cs="Tahoma"/>
                <w:color w:val="000000" w:themeColor="text1"/>
                <w:sz w:val="20"/>
                <w:szCs w:val="20"/>
              </w:rPr>
            </w:pPr>
            <w:r w:rsidRPr="008636AC">
              <w:rPr>
                <w:rFonts w:ascii="Montserrat" w:hAnsi="Montserrat" w:cs="Tahoma"/>
                <w:color w:val="000000" w:themeColor="text1"/>
                <w:sz w:val="20"/>
                <w:szCs w:val="20"/>
              </w:rPr>
              <w:t>Encouraged, but not required</w:t>
            </w:r>
          </w:p>
        </w:tc>
        <w:tc>
          <w:tcPr>
            <w:tcW w:w="4495" w:type="dxa"/>
          </w:tcPr>
          <w:p w14:paraId="3D63A7CB" w14:textId="221E51A0" w:rsidR="00C9347D" w:rsidRPr="008636AC" w:rsidRDefault="00C9347D" w:rsidP="00797922">
            <w:pPr>
              <w:rPr>
                <w:rFonts w:ascii="Montserrat" w:hAnsi="Montserrat" w:cs="Tahoma"/>
                <w:color w:val="000000" w:themeColor="text1"/>
                <w:sz w:val="20"/>
                <w:szCs w:val="20"/>
              </w:rPr>
            </w:pPr>
            <w:r w:rsidRPr="008636AC">
              <w:rPr>
                <w:rFonts w:ascii="Montserrat" w:hAnsi="Montserrat" w:cs="Tahoma"/>
                <w:color w:val="000000" w:themeColor="text1"/>
                <w:sz w:val="20"/>
                <w:szCs w:val="20"/>
              </w:rPr>
              <w:t>Required</w:t>
            </w:r>
          </w:p>
        </w:tc>
      </w:tr>
      <w:tr w:rsidR="00C9347D" w:rsidRPr="008636AC" w14:paraId="5DC9CF13" w14:textId="77777777" w:rsidTr="008636AC">
        <w:tc>
          <w:tcPr>
            <w:tcW w:w="2065" w:type="dxa"/>
          </w:tcPr>
          <w:p w14:paraId="4C051BBC" w14:textId="146ECE02" w:rsidR="00C9347D" w:rsidRPr="008636AC" w:rsidRDefault="00C9347D" w:rsidP="00797922">
            <w:pPr>
              <w:rPr>
                <w:rFonts w:ascii="Montserrat" w:hAnsi="Montserrat" w:cs="Tahoma"/>
                <w:color w:val="000000" w:themeColor="text1"/>
                <w:sz w:val="20"/>
                <w:szCs w:val="20"/>
              </w:rPr>
            </w:pPr>
            <w:r w:rsidRPr="008636AC">
              <w:rPr>
                <w:rFonts w:ascii="Montserrat" w:hAnsi="Montserrat" w:cs="Tahoma"/>
                <w:color w:val="000000" w:themeColor="text1"/>
                <w:sz w:val="20"/>
                <w:szCs w:val="20"/>
              </w:rPr>
              <w:t>Legacy Team support</w:t>
            </w:r>
          </w:p>
        </w:tc>
        <w:tc>
          <w:tcPr>
            <w:tcW w:w="4230" w:type="dxa"/>
          </w:tcPr>
          <w:p w14:paraId="7B05E3D2" w14:textId="1F9EAD9B" w:rsidR="00C9347D" w:rsidRPr="008636AC" w:rsidRDefault="00C9347D" w:rsidP="00797922">
            <w:pPr>
              <w:rPr>
                <w:rFonts w:ascii="Montserrat" w:hAnsi="Montserrat" w:cs="Tahoma"/>
                <w:color w:val="000000" w:themeColor="text1"/>
                <w:sz w:val="20"/>
                <w:szCs w:val="20"/>
              </w:rPr>
            </w:pPr>
            <w:r w:rsidRPr="008636AC">
              <w:rPr>
                <w:rFonts w:ascii="Montserrat" w:hAnsi="Montserrat" w:cs="Tahoma"/>
                <w:color w:val="000000" w:themeColor="text1"/>
                <w:sz w:val="20"/>
                <w:szCs w:val="20"/>
              </w:rPr>
              <w:t>No Legacy Team support</w:t>
            </w:r>
          </w:p>
        </w:tc>
        <w:tc>
          <w:tcPr>
            <w:tcW w:w="4495" w:type="dxa"/>
          </w:tcPr>
          <w:p w14:paraId="2C01D80A" w14:textId="24DFC31D" w:rsidR="00C9347D" w:rsidRPr="008636AC" w:rsidRDefault="00C9347D" w:rsidP="00797922">
            <w:pPr>
              <w:rPr>
                <w:rFonts w:ascii="Montserrat" w:hAnsi="Montserrat" w:cs="Tahoma"/>
                <w:color w:val="000000" w:themeColor="text1"/>
                <w:sz w:val="20"/>
                <w:szCs w:val="20"/>
              </w:rPr>
            </w:pPr>
            <w:r w:rsidRPr="008636AC">
              <w:rPr>
                <w:rFonts w:ascii="Montserrat" w:hAnsi="Montserrat" w:cs="Tahoma"/>
                <w:color w:val="000000" w:themeColor="text1"/>
                <w:sz w:val="20"/>
                <w:szCs w:val="20"/>
              </w:rPr>
              <w:t>May become an opportunity for the Outreach Lane of the Legacy Team</w:t>
            </w:r>
          </w:p>
        </w:tc>
      </w:tr>
    </w:tbl>
    <w:p w14:paraId="386CD754" w14:textId="36C91924" w:rsidR="00251BAF" w:rsidRDefault="00251BAF" w:rsidP="00797922">
      <w:pPr>
        <w:rPr>
          <w:rFonts w:ascii="Montserrat" w:hAnsi="Montserrat" w:cs="Tahoma"/>
          <w:color w:val="000000" w:themeColor="text1"/>
          <w:sz w:val="20"/>
          <w:szCs w:val="20"/>
        </w:rPr>
      </w:pPr>
    </w:p>
    <w:p w14:paraId="6C1D4B83" w14:textId="070CB447" w:rsidR="00C9347D" w:rsidRPr="006E3AFB" w:rsidRDefault="00C9347D" w:rsidP="00797922">
      <w:pPr>
        <w:rPr>
          <w:rFonts w:ascii="Montserrat" w:hAnsi="Montserrat" w:cs="Tahoma"/>
          <w:strike/>
          <w:color w:val="000000" w:themeColor="text1"/>
          <w:sz w:val="20"/>
          <w:szCs w:val="20"/>
        </w:rPr>
      </w:pPr>
      <w:r w:rsidRPr="008636AC">
        <w:rPr>
          <w:rFonts w:ascii="Montserrat" w:hAnsi="Montserrat" w:cs="Tahoma"/>
          <w:color w:val="000000" w:themeColor="text1"/>
          <w:sz w:val="20"/>
          <w:szCs w:val="20"/>
        </w:rPr>
        <w:t xml:space="preserve">Outreach </w:t>
      </w:r>
      <w:proofErr w:type="spellStart"/>
      <w:r w:rsidRPr="008636AC">
        <w:rPr>
          <w:rFonts w:ascii="Montserrat" w:hAnsi="Montserrat" w:cs="Tahoma"/>
          <w:color w:val="000000" w:themeColor="text1"/>
          <w:sz w:val="20"/>
          <w:szCs w:val="20"/>
        </w:rPr>
        <w:t>DreamTeam</w:t>
      </w:r>
      <w:proofErr w:type="spellEnd"/>
      <w:r w:rsidRPr="008636AC">
        <w:rPr>
          <w:rFonts w:ascii="Montserrat" w:hAnsi="Montserrat" w:cs="Tahoma"/>
          <w:color w:val="000000" w:themeColor="text1"/>
          <w:sz w:val="20"/>
          <w:szCs w:val="20"/>
        </w:rPr>
        <w:t xml:space="preserve"> initiatives can be </w:t>
      </w:r>
      <w:r w:rsidRPr="00603AE5">
        <w:rPr>
          <w:rFonts w:ascii="Montserrat" w:hAnsi="Montserrat" w:cs="Tahoma"/>
          <w:color w:val="000000" w:themeColor="text1"/>
          <w:sz w:val="20"/>
          <w:szCs w:val="20"/>
        </w:rPr>
        <w:t>develo</w:t>
      </w:r>
      <w:r w:rsidR="00103DFC" w:rsidRPr="00603AE5">
        <w:rPr>
          <w:rFonts w:ascii="Montserrat" w:hAnsi="Montserrat" w:cs="Tahoma"/>
          <w:color w:val="000000" w:themeColor="text1"/>
          <w:sz w:val="20"/>
          <w:szCs w:val="20"/>
        </w:rPr>
        <w:t>ped through</w:t>
      </w:r>
      <w:r w:rsidRPr="00603AE5">
        <w:rPr>
          <w:rFonts w:ascii="Montserrat" w:hAnsi="Montserrat" w:cs="Tahoma"/>
          <w:color w:val="000000" w:themeColor="text1"/>
          <w:sz w:val="20"/>
          <w:szCs w:val="20"/>
        </w:rPr>
        <w:t xml:space="preserve"> CedarCreek Groups and</w:t>
      </w:r>
      <w:r w:rsidR="00103DFC" w:rsidRPr="00603AE5">
        <w:rPr>
          <w:rFonts w:ascii="Montserrat" w:hAnsi="Montserrat" w:cs="Tahoma"/>
          <w:color w:val="000000" w:themeColor="text1"/>
          <w:sz w:val="20"/>
          <w:szCs w:val="20"/>
        </w:rPr>
        <w:t>/or directed by init</w:t>
      </w:r>
      <w:r w:rsidR="006E3AFB" w:rsidRPr="00603AE5">
        <w:rPr>
          <w:rFonts w:ascii="Montserrat" w:hAnsi="Montserrat" w:cs="Tahoma"/>
          <w:color w:val="000000" w:themeColor="text1"/>
          <w:sz w:val="20"/>
          <w:szCs w:val="20"/>
        </w:rPr>
        <w:t>iatives determined by the</w:t>
      </w:r>
      <w:r w:rsidR="00103DFC" w:rsidRPr="00603AE5">
        <w:rPr>
          <w:rFonts w:ascii="Montserrat" w:hAnsi="Montserrat" w:cs="Tahoma"/>
          <w:color w:val="000000" w:themeColor="text1"/>
          <w:sz w:val="20"/>
          <w:szCs w:val="20"/>
        </w:rPr>
        <w:t xml:space="preserve"> leadership</w:t>
      </w:r>
      <w:r w:rsidR="006E3AFB" w:rsidRPr="00603AE5">
        <w:rPr>
          <w:rFonts w:ascii="Montserrat" w:hAnsi="Montserrat" w:cs="Tahoma"/>
          <w:color w:val="000000" w:themeColor="text1"/>
          <w:sz w:val="20"/>
          <w:szCs w:val="20"/>
        </w:rPr>
        <w:t xml:space="preserve"> of the church</w:t>
      </w:r>
      <w:r w:rsidRPr="00603AE5">
        <w:rPr>
          <w:rFonts w:ascii="Montserrat" w:hAnsi="Montserrat" w:cs="Tahoma"/>
          <w:color w:val="000000" w:themeColor="text1"/>
          <w:sz w:val="20"/>
          <w:szCs w:val="20"/>
        </w:rPr>
        <w:t xml:space="preserve"> </w:t>
      </w:r>
      <w:r w:rsidRPr="008636AC">
        <w:rPr>
          <w:rFonts w:ascii="Montserrat" w:hAnsi="Montserrat" w:cs="Tahoma"/>
          <w:color w:val="000000" w:themeColor="text1"/>
          <w:sz w:val="20"/>
          <w:szCs w:val="20"/>
        </w:rPr>
        <w:t>(Dream Centers, for example), or they can be the result of strategic partnerships in local communities (Toledo Public Schools, for exam</w:t>
      </w:r>
      <w:r w:rsidR="006E3AFB">
        <w:rPr>
          <w:rFonts w:ascii="Montserrat" w:hAnsi="Montserrat" w:cs="Tahoma"/>
          <w:color w:val="000000" w:themeColor="text1"/>
          <w:sz w:val="20"/>
          <w:szCs w:val="20"/>
        </w:rPr>
        <w:t>ple). In either case, since these initiatives</w:t>
      </w:r>
      <w:r w:rsidRPr="008636AC">
        <w:rPr>
          <w:rFonts w:ascii="Montserrat" w:hAnsi="Montserrat" w:cs="Tahoma"/>
          <w:color w:val="000000" w:themeColor="text1"/>
          <w:sz w:val="20"/>
          <w:szCs w:val="20"/>
        </w:rPr>
        <w:t xml:space="preserve"> have church leadership guiding the </w:t>
      </w:r>
      <w:proofErr w:type="spellStart"/>
      <w:r w:rsidRPr="008636AC">
        <w:rPr>
          <w:rFonts w:ascii="Montserrat" w:hAnsi="Montserrat" w:cs="Tahoma"/>
          <w:color w:val="000000" w:themeColor="text1"/>
          <w:sz w:val="20"/>
          <w:szCs w:val="20"/>
        </w:rPr>
        <w:t>DreamTeam</w:t>
      </w:r>
      <w:proofErr w:type="spellEnd"/>
      <w:r w:rsidRPr="008636AC">
        <w:rPr>
          <w:rFonts w:ascii="Montserrat" w:hAnsi="Montserrat" w:cs="Tahoma"/>
          <w:color w:val="000000" w:themeColor="text1"/>
          <w:sz w:val="20"/>
          <w:szCs w:val="20"/>
        </w:rPr>
        <w:t xml:space="preserve"> Members, they ensure connection to the spiritual journey and </w:t>
      </w:r>
      <w:proofErr w:type="spellStart"/>
      <w:r w:rsidRPr="008636AC">
        <w:rPr>
          <w:rFonts w:ascii="Montserrat" w:hAnsi="Montserrat" w:cs="Tahoma"/>
          <w:color w:val="000000" w:themeColor="text1"/>
          <w:sz w:val="20"/>
          <w:szCs w:val="20"/>
        </w:rPr>
        <w:t>CedarCreek’s</w:t>
      </w:r>
      <w:proofErr w:type="spellEnd"/>
      <w:r w:rsidRPr="008636AC">
        <w:rPr>
          <w:rFonts w:ascii="Montserrat" w:hAnsi="Montserrat" w:cs="Tahoma"/>
          <w:color w:val="000000" w:themeColor="text1"/>
          <w:sz w:val="20"/>
          <w:szCs w:val="20"/>
        </w:rPr>
        <w:t xml:space="preserve"> mission</w:t>
      </w:r>
      <w:r w:rsidR="00603AE5">
        <w:rPr>
          <w:rFonts w:ascii="Montserrat" w:hAnsi="Montserrat" w:cs="Tahoma"/>
          <w:color w:val="000000" w:themeColor="text1"/>
          <w:sz w:val="20"/>
          <w:szCs w:val="20"/>
        </w:rPr>
        <w:t>.</w:t>
      </w:r>
    </w:p>
    <w:p w14:paraId="7EFD30AB" w14:textId="77777777" w:rsidR="00212BF6" w:rsidRDefault="00212BF6" w:rsidP="008636AC">
      <w:pPr>
        <w:tabs>
          <w:tab w:val="left" w:pos="180"/>
        </w:tabs>
        <w:rPr>
          <w:rFonts w:ascii="Montserrat" w:hAnsi="Montserrat" w:cs="Tahoma"/>
          <w:color w:val="000000" w:themeColor="text1"/>
          <w:sz w:val="20"/>
          <w:szCs w:val="20"/>
        </w:rPr>
      </w:pPr>
    </w:p>
    <w:p w14:paraId="33A7E2BC" w14:textId="58B629A5" w:rsidR="00212BF6" w:rsidRDefault="00B3776B" w:rsidP="00212BF6">
      <w:pPr>
        <w:tabs>
          <w:tab w:val="left" w:pos="180"/>
        </w:tabs>
        <w:rPr>
          <w:rFonts w:ascii="Montserrat" w:hAnsi="Montserrat" w:cs="Tahoma"/>
          <w:sz w:val="20"/>
          <w:szCs w:val="20"/>
        </w:rPr>
      </w:pPr>
      <w:r w:rsidRPr="00B953EF">
        <w:rPr>
          <w:rFonts w:ascii="Montserrat" w:hAnsi="Montserrat" w:cs="Tahoma"/>
          <w:color w:val="000000" w:themeColor="text1"/>
          <w:sz w:val="20"/>
          <w:szCs w:val="20"/>
        </w:rPr>
        <w:t xml:space="preserve">In the case of developing a </w:t>
      </w:r>
      <w:r w:rsidR="007F542C" w:rsidRPr="00B953EF">
        <w:rPr>
          <w:rFonts w:ascii="Montserrat" w:hAnsi="Montserrat" w:cs="Tahoma"/>
          <w:color w:val="000000" w:themeColor="text1"/>
          <w:sz w:val="20"/>
          <w:szCs w:val="20"/>
        </w:rPr>
        <w:t>local partnership</w:t>
      </w:r>
      <w:r w:rsidRPr="00B953EF">
        <w:rPr>
          <w:rFonts w:ascii="Montserrat" w:hAnsi="Montserrat" w:cs="Tahoma"/>
          <w:color w:val="000000" w:themeColor="text1"/>
          <w:sz w:val="20"/>
          <w:szCs w:val="20"/>
        </w:rPr>
        <w:t>, the</w:t>
      </w:r>
      <w:r w:rsidR="00B953EF" w:rsidRPr="00B953EF">
        <w:rPr>
          <w:rFonts w:ascii="Montserrat" w:hAnsi="Montserrat" w:cs="Tahoma"/>
          <w:color w:val="000000" w:themeColor="text1"/>
          <w:sz w:val="20"/>
          <w:szCs w:val="20"/>
        </w:rPr>
        <w:t xml:space="preserve"> </w:t>
      </w:r>
      <w:r w:rsidR="00212BF6" w:rsidRPr="008636AC">
        <w:rPr>
          <w:rFonts w:ascii="Montserrat" w:hAnsi="Montserrat" w:cs="Tahoma"/>
          <w:sz w:val="20"/>
          <w:szCs w:val="20"/>
        </w:rPr>
        <w:t xml:space="preserve">guiding principles for </w:t>
      </w:r>
      <w:r w:rsidR="00212BF6">
        <w:rPr>
          <w:rFonts w:ascii="Montserrat" w:hAnsi="Montserrat" w:cs="Tahoma"/>
          <w:sz w:val="20"/>
          <w:szCs w:val="20"/>
        </w:rPr>
        <w:t>developing partners and</w:t>
      </w:r>
      <w:r w:rsidR="00212BF6" w:rsidRPr="008636AC">
        <w:rPr>
          <w:rFonts w:ascii="Montserrat" w:hAnsi="Montserrat" w:cs="Tahoma"/>
          <w:sz w:val="20"/>
          <w:szCs w:val="20"/>
        </w:rPr>
        <w:t xml:space="preserve"> initiatives include:</w:t>
      </w:r>
    </w:p>
    <w:p w14:paraId="1F961B4C" w14:textId="34BF2F43" w:rsidR="00B3776B" w:rsidRPr="00B953EF" w:rsidRDefault="00B3776B" w:rsidP="00B3776B">
      <w:pPr>
        <w:pStyle w:val="ListParagraph"/>
        <w:numPr>
          <w:ilvl w:val="0"/>
          <w:numId w:val="7"/>
        </w:numPr>
        <w:tabs>
          <w:tab w:val="left" w:pos="180"/>
        </w:tabs>
        <w:rPr>
          <w:rFonts w:ascii="Montserrat" w:hAnsi="Montserrat" w:cs="Tahoma"/>
          <w:color w:val="000000" w:themeColor="text1"/>
          <w:sz w:val="20"/>
          <w:szCs w:val="20"/>
        </w:rPr>
      </w:pPr>
      <w:r w:rsidRPr="00B953EF">
        <w:rPr>
          <w:rFonts w:ascii="Montserrat" w:hAnsi="Montserrat" w:cs="Tahoma"/>
          <w:color w:val="000000" w:themeColor="text1"/>
          <w:sz w:val="20"/>
          <w:szCs w:val="20"/>
        </w:rPr>
        <w:t>Supportive of our mission</w:t>
      </w:r>
    </w:p>
    <w:p w14:paraId="2584EC77" w14:textId="777063E0" w:rsidR="00B953EF" w:rsidRPr="00B953EF" w:rsidRDefault="00B953EF" w:rsidP="00B953EF">
      <w:pPr>
        <w:pStyle w:val="ListParagraph"/>
        <w:tabs>
          <w:tab w:val="left" w:pos="180"/>
        </w:tabs>
        <w:rPr>
          <w:rFonts w:ascii="Montserrat" w:hAnsi="Montserrat" w:cs="Tahoma"/>
          <w:color w:val="000000" w:themeColor="text1"/>
          <w:sz w:val="20"/>
          <w:szCs w:val="20"/>
        </w:rPr>
      </w:pPr>
      <w:r w:rsidRPr="00B953EF">
        <w:rPr>
          <w:rFonts w:ascii="Montserrat" w:hAnsi="Montserrat" w:cs="Tahoma"/>
          <w:color w:val="000000" w:themeColor="text1"/>
          <w:sz w:val="20"/>
          <w:szCs w:val="20"/>
        </w:rPr>
        <w:t>Do our missions support one another? Outside organizations do not have to be faith-based, but are they friendly to our faith-based mission? Is their mission juxtaposed to ours?</w:t>
      </w:r>
    </w:p>
    <w:p w14:paraId="6407909C" w14:textId="78B761AB" w:rsidR="00B953EF" w:rsidRPr="00B953EF" w:rsidRDefault="00B953EF" w:rsidP="00B953EF">
      <w:pPr>
        <w:pStyle w:val="ListParagraph"/>
        <w:numPr>
          <w:ilvl w:val="0"/>
          <w:numId w:val="7"/>
        </w:numPr>
        <w:tabs>
          <w:tab w:val="left" w:pos="180"/>
        </w:tabs>
        <w:rPr>
          <w:rFonts w:ascii="Montserrat" w:hAnsi="Montserrat" w:cs="Tahoma"/>
          <w:color w:val="000000" w:themeColor="text1"/>
          <w:sz w:val="20"/>
          <w:szCs w:val="20"/>
        </w:rPr>
      </w:pPr>
      <w:r w:rsidRPr="00B953EF">
        <w:rPr>
          <w:rFonts w:ascii="Montserrat" w:hAnsi="Montserrat" w:cs="Tahoma"/>
          <w:color w:val="000000" w:themeColor="text1"/>
          <w:sz w:val="20"/>
          <w:szCs w:val="20"/>
        </w:rPr>
        <w:t>Making a positive and lasting impact in the community</w:t>
      </w:r>
      <w:r w:rsidR="001960F3">
        <w:rPr>
          <w:rFonts w:ascii="Montserrat" w:hAnsi="Montserrat" w:cs="Tahoma"/>
          <w:color w:val="000000" w:themeColor="text1"/>
          <w:sz w:val="20"/>
          <w:szCs w:val="20"/>
        </w:rPr>
        <w:t xml:space="preserve"> already</w:t>
      </w:r>
    </w:p>
    <w:p w14:paraId="79B4E4BA" w14:textId="2EA76FDC" w:rsidR="00B953EF" w:rsidRDefault="00B953EF" w:rsidP="00B953EF">
      <w:pPr>
        <w:pStyle w:val="ListParagraph"/>
        <w:tabs>
          <w:tab w:val="left" w:pos="180"/>
        </w:tabs>
        <w:rPr>
          <w:rFonts w:ascii="Montserrat" w:hAnsi="Montserrat" w:cs="Tahoma"/>
          <w:color w:val="000000" w:themeColor="text1"/>
          <w:sz w:val="20"/>
          <w:szCs w:val="20"/>
        </w:rPr>
      </w:pPr>
      <w:r w:rsidRPr="00B953EF">
        <w:rPr>
          <w:rFonts w:ascii="Montserrat" w:hAnsi="Montserrat" w:cs="Tahoma"/>
          <w:color w:val="000000" w:themeColor="text1"/>
          <w:sz w:val="20"/>
          <w:szCs w:val="20"/>
        </w:rPr>
        <w:t>What impact is the organization already making? Can the organization provide proof of the positive and lasting impact they have already made?</w:t>
      </w:r>
    </w:p>
    <w:p w14:paraId="433D8781" w14:textId="77777777" w:rsidR="001960F3" w:rsidRPr="00B953EF" w:rsidRDefault="001960F3" w:rsidP="001960F3">
      <w:pPr>
        <w:pStyle w:val="ListParagraph"/>
        <w:numPr>
          <w:ilvl w:val="0"/>
          <w:numId w:val="7"/>
        </w:numPr>
        <w:tabs>
          <w:tab w:val="left" w:pos="180"/>
        </w:tabs>
        <w:rPr>
          <w:rFonts w:ascii="Montserrat" w:hAnsi="Montserrat" w:cs="Tahoma"/>
          <w:color w:val="000000" w:themeColor="text1"/>
          <w:sz w:val="20"/>
          <w:szCs w:val="20"/>
        </w:rPr>
      </w:pPr>
      <w:r w:rsidRPr="00B953EF">
        <w:rPr>
          <w:rFonts w:ascii="Montserrat" w:hAnsi="Montserrat" w:cs="Tahoma"/>
          <w:color w:val="000000" w:themeColor="text1"/>
          <w:sz w:val="20"/>
          <w:szCs w:val="20"/>
        </w:rPr>
        <w:t>Capable of an essential long-term relationship to make a positive and lasting impact</w:t>
      </w:r>
    </w:p>
    <w:p w14:paraId="2A8430F0" w14:textId="729BA9A3" w:rsidR="001960F3" w:rsidRPr="00B953EF" w:rsidRDefault="001960F3" w:rsidP="001960F3">
      <w:pPr>
        <w:pStyle w:val="ListParagraph"/>
        <w:tabs>
          <w:tab w:val="left" w:pos="180"/>
        </w:tabs>
        <w:rPr>
          <w:rFonts w:ascii="Montserrat" w:hAnsi="Montserrat" w:cs="Tahoma"/>
          <w:color w:val="000000" w:themeColor="text1"/>
          <w:sz w:val="20"/>
          <w:szCs w:val="20"/>
        </w:rPr>
      </w:pPr>
      <w:r w:rsidRPr="00B953EF">
        <w:rPr>
          <w:rFonts w:ascii="Montserrat" w:hAnsi="Montserrat" w:cs="Tahoma"/>
          <w:color w:val="000000" w:themeColor="text1"/>
          <w:sz w:val="20"/>
          <w:szCs w:val="20"/>
        </w:rPr>
        <w:t>Is this a long</w:t>
      </w:r>
      <w:r>
        <w:rPr>
          <w:rFonts w:ascii="Montserrat" w:hAnsi="Montserrat" w:cs="Tahoma"/>
          <w:color w:val="000000" w:themeColor="text1"/>
          <w:sz w:val="20"/>
          <w:szCs w:val="20"/>
        </w:rPr>
        <w:t>-</w:t>
      </w:r>
      <w:r w:rsidRPr="00B953EF">
        <w:rPr>
          <w:rFonts w:ascii="Montserrat" w:hAnsi="Montserrat" w:cs="Tahoma"/>
          <w:color w:val="000000" w:themeColor="text1"/>
          <w:sz w:val="20"/>
          <w:szCs w:val="20"/>
        </w:rPr>
        <w:t xml:space="preserve">term partnership opportunity? In other words, is a partnership something we anticipate continuing for multiple years? </w:t>
      </w:r>
      <w:r>
        <w:rPr>
          <w:rFonts w:ascii="Montserrat" w:hAnsi="Montserrat" w:cs="Tahoma"/>
          <w:color w:val="000000" w:themeColor="text1"/>
          <w:sz w:val="20"/>
          <w:szCs w:val="20"/>
        </w:rPr>
        <w:t>Is what they are doing sustainable?</w:t>
      </w:r>
    </w:p>
    <w:p w14:paraId="554A86A0" w14:textId="0FD8C4FF" w:rsidR="00B953EF" w:rsidRPr="00B953EF" w:rsidRDefault="00B953EF" w:rsidP="00B953EF">
      <w:pPr>
        <w:pStyle w:val="ListParagraph"/>
        <w:numPr>
          <w:ilvl w:val="0"/>
          <w:numId w:val="7"/>
        </w:numPr>
        <w:tabs>
          <w:tab w:val="left" w:pos="180"/>
        </w:tabs>
        <w:rPr>
          <w:rFonts w:ascii="Montserrat" w:hAnsi="Montserrat" w:cs="Tahoma"/>
          <w:color w:val="000000" w:themeColor="text1"/>
          <w:sz w:val="20"/>
          <w:szCs w:val="20"/>
        </w:rPr>
      </w:pPr>
      <w:r>
        <w:rPr>
          <w:rFonts w:ascii="Montserrat" w:hAnsi="Montserrat" w:cs="Tahoma"/>
          <w:color w:val="000000" w:themeColor="text1"/>
          <w:sz w:val="20"/>
          <w:szCs w:val="20"/>
        </w:rPr>
        <w:t>Committed to a</w:t>
      </w:r>
      <w:r w:rsidRPr="00B953EF">
        <w:rPr>
          <w:rFonts w:ascii="Montserrat" w:hAnsi="Montserrat" w:cs="Tahoma"/>
          <w:color w:val="000000" w:themeColor="text1"/>
          <w:sz w:val="20"/>
          <w:szCs w:val="20"/>
        </w:rPr>
        <w:t xml:space="preserve"> holistic approach to making a difference</w:t>
      </w:r>
    </w:p>
    <w:p w14:paraId="055CD2FB" w14:textId="3EC2BF02" w:rsidR="00B953EF" w:rsidRPr="00B953EF" w:rsidRDefault="00B953EF" w:rsidP="00B953EF">
      <w:pPr>
        <w:pStyle w:val="ListParagraph"/>
        <w:tabs>
          <w:tab w:val="left" w:pos="180"/>
        </w:tabs>
        <w:rPr>
          <w:rFonts w:ascii="Montserrat" w:hAnsi="Montserrat" w:cs="Tahoma"/>
          <w:color w:val="000000" w:themeColor="text1"/>
          <w:sz w:val="20"/>
          <w:szCs w:val="20"/>
        </w:rPr>
      </w:pPr>
      <w:r w:rsidRPr="00B953EF">
        <w:rPr>
          <w:rFonts w:ascii="Montserrat" w:hAnsi="Montserrat" w:cs="Tahoma"/>
          <w:color w:val="000000" w:themeColor="text1"/>
          <w:sz w:val="20"/>
          <w:szCs w:val="20"/>
        </w:rPr>
        <w:t>Do they have a holistic approach to making a difference, recognizing the need to help people physically, menta</w:t>
      </w:r>
      <w:r w:rsidR="004A115C">
        <w:rPr>
          <w:rFonts w:ascii="Montserrat" w:hAnsi="Montserrat" w:cs="Tahoma"/>
          <w:color w:val="000000" w:themeColor="text1"/>
          <w:sz w:val="20"/>
          <w:szCs w:val="20"/>
        </w:rPr>
        <w:t>lly, and emotionally</w:t>
      </w:r>
      <w:r w:rsidRPr="00B953EF">
        <w:rPr>
          <w:rFonts w:ascii="Montserrat" w:hAnsi="Montserrat" w:cs="Tahoma"/>
          <w:color w:val="000000" w:themeColor="text1"/>
          <w:sz w:val="20"/>
          <w:szCs w:val="20"/>
        </w:rPr>
        <w:t>?</w:t>
      </w:r>
      <w:r w:rsidR="004A115C">
        <w:rPr>
          <w:rFonts w:ascii="Montserrat" w:hAnsi="Montserrat" w:cs="Tahoma"/>
          <w:color w:val="000000" w:themeColor="text1"/>
          <w:sz w:val="20"/>
          <w:szCs w:val="20"/>
        </w:rPr>
        <w:t xml:space="preserve"> </w:t>
      </w:r>
    </w:p>
    <w:p w14:paraId="7E2B32A6" w14:textId="3C3EEE58" w:rsidR="00B953EF" w:rsidRPr="00B953EF" w:rsidRDefault="00B953EF" w:rsidP="00B953EF">
      <w:pPr>
        <w:pStyle w:val="ListParagraph"/>
        <w:numPr>
          <w:ilvl w:val="0"/>
          <w:numId w:val="7"/>
        </w:numPr>
        <w:tabs>
          <w:tab w:val="left" w:pos="180"/>
        </w:tabs>
        <w:rPr>
          <w:rFonts w:ascii="Montserrat" w:hAnsi="Montserrat" w:cs="Tahoma"/>
          <w:color w:val="000000" w:themeColor="text1"/>
          <w:sz w:val="20"/>
          <w:szCs w:val="20"/>
        </w:rPr>
      </w:pPr>
      <w:r w:rsidRPr="00B953EF">
        <w:rPr>
          <w:rFonts w:ascii="Montserrat" w:hAnsi="Montserrat" w:cs="Tahoma"/>
          <w:color w:val="000000" w:themeColor="text1"/>
          <w:sz w:val="20"/>
          <w:szCs w:val="20"/>
        </w:rPr>
        <w:t>Healthy leadership</w:t>
      </w:r>
    </w:p>
    <w:p w14:paraId="51D076E9" w14:textId="51C63729" w:rsidR="00B953EF" w:rsidRPr="00B953EF" w:rsidRDefault="00B953EF" w:rsidP="00B953EF">
      <w:pPr>
        <w:pStyle w:val="ListParagraph"/>
        <w:tabs>
          <w:tab w:val="left" w:pos="180"/>
        </w:tabs>
        <w:rPr>
          <w:rFonts w:ascii="Montserrat" w:hAnsi="Montserrat" w:cs="Tahoma"/>
          <w:color w:val="000000" w:themeColor="text1"/>
          <w:sz w:val="20"/>
          <w:szCs w:val="20"/>
        </w:rPr>
      </w:pPr>
      <w:r w:rsidRPr="00B953EF">
        <w:rPr>
          <w:rFonts w:ascii="Montserrat" w:hAnsi="Montserrat" w:cs="Tahoma"/>
          <w:color w:val="000000" w:themeColor="text1"/>
          <w:sz w:val="20"/>
          <w:szCs w:val="20"/>
        </w:rPr>
        <w:t>Does the leadership operate with integrity and excellence? Is there good chemistry with the organization’s leader?</w:t>
      </w:r>
    </w:p>
    <w:p w14:paraId="644BBCAC" w14:textId="77777777" w:rsidR="00B953EF" w:rsidRPr="00B953EF" w:rsidRDefault="00B953EF" w:rsidP="00B3776B">
      <w:pPr>
        <w:pStyle w:val="ListParagraph"/>
        <w:numPr>
          <w:ilvl w:val="0"/>
          <w:numId w:val="7"/>
        </w:numPr>
        <w:tabs>
          <w:tab w:val="left" w:pos="180"/>
        </w:tabs>
        <w:rPr>
          <w:rFonts w:ascii="Montserrat" w:hAnsi="Montserrat" w:cs="Tahoma"/>
          <w:color w:val="000000" w:themeColor="text1"/>
          <w:sz w:val="20"/>
          <w:szCs w:val="20"/>
        </w:rPr>
      </w:pPr>
      <w:r w:rsidRPr="00B953EF">
        <w:rPr>
          <w:rFonts w:ascii="Montserrat" w:hAnsi="Montserrat" w:cs="Tahoma"/>
          <w:color w:val="000000" w:themeColor="text1"/>
          <w:sz w:val="20"/>
          <w:szCs w:val="20"/>
        </w:rPr>
        <w:t>Good business practices</w:t>
      </w:r>
    </w:p>
    <w:p w14:paraId="0A59C95D" w14:textId="63B0B0DC" w:rsidR="002D001F" w:rsidRDefault="00B953EF" w:rsidP="00B953EF">
      <w:pPr>
        <w:pStyle w:val="ListParagraph"/>
        <w:tabs>
          <w:tab w:val="left" w:pos="180"/>
        </w:tabs>
        <w:rPr>
          <w:rFonts w:ascii="Montserrat" w:hAnsi="Montserrat" w:cs="Tahoma"/>
          <w:color w:val="000000" w:themeColor="text1"/>
          <w:sz w:val="20"/>
          <w:szCs w:val="20"/>
        </w:rPr>
      </w:pPr>
      <w:r w:rsidRPr="00B953EF">
        <w:rPr>
          <w:rFonts w:ascii="Montserrat" w:hAnsi="Montserrat" w:cs="Tahoma"/>
          <w:color w:val="000000" w:themeColor="text1"/>
          <w:sz w:val="20"/>
          <w:szCs w:val="20"/>
        </w:rPr>
        <w:t xml:space="preserve">Do they have </w:t>
      </w:r>
      <w:r w:rsidRPr="00B953EF">
        <w:rPr>
          <w:rFonts w:ascii="Montserrat" w:hAnsi="Montserrat"/>
          <w:color w:val="000000" w:themeColor="text1"/>
          <w:sz w:val="20"/>
          <w:szCs w:val="20"/>
        </w:rPr>
        <w:t>good internal organizational financial accountability, along with good business and management practices and procedures?</w:t>
      </w:r>
      <w:r w:rsidRPr="00B953EF">
        <w:rPr>
          <w:rFonts w:ascii="Montserrat" w:hAnsi="Montserrat" w:cs="Tahoma"/>
          <w:color w:val="000000" w:themeColor="text1"/>
          <w:sz w:val="20"/>
          <w:szCs w:val="20"/>
        </w:rPr>
        <w:t xml:space="preserve"> O</w:t>
      </w:r>
      <w:r w:rsidR="00B3776B" w:rsidRPr="00B953EF">
        <w:rPr>
          <w:rFonts w:ascii="Montserrat" w:hAnsi="Montserrat" w:cs="Tahoma"/>
          <w:color w:val="000000" w:themeColor="text1"/>
          <w:sz w:val="20"/>
          <w:szCs w:val="20"/>
        </w:rPr>
        <w:t xml:space="preserve">ur resources should catalyze growth and </w:t>
      </w:r>
      <w:r w:rsidR="001960F3">
        <w:rPr>
          <w:rFonts w:ascii="Montserrat" w:hAnsi="Montserrat" w:cs="Tahoma"/>
          <w:color w:val="000000" w:themeColor="text1"/>
          <w:sz w:val="20"/>
          <w:szCs w:val="20"/>
        </w:rPr>
        <w:t>new levels of difference-making.</w:t>
      </w:r>
    </w:p>
    <w:p w14:paraId="1CE47D77" w14:textId="223F73A4" w:rsidR="001960F3" w:rsidRPr="001960F3" w:rsidRDefault="001960F3" w:rsidP="001960F3">
      <w:pPr>
        <w:pStyle w:val="ListParagraph"/>
        <w:numPr>
          <w:ilvl w:val="0"/>
          <w:numId w:val="7"/>
        </w:numPr>
        <w:tabs>
          <w:tab w:val="left" w:pos="180"/>
        </w:tabs>
        <w:spacing w:after="0" w:line="240" w:lineRule="auto"/>
        <w:rPr>
          <w:rFonts w:ascii="Montserrat" w:hAnsi="Montserrat" w:cs="Tahoma"/>
          <w:color w:val="000000" w:themeColor="text1"/>
          <w:sz w:val="20"/>
          <w:szCs w:val="20"/>
        </w:rPr>
      </w:pPr>
      <w:r w:rsidRPr="001960F3">
        <w:rPr>
          <w:rFonts w:ascii="Montserrat" w:hAnsi="Montserrat" w:cs="Tahoma"/>
          <w:color w:val="000000" w:themeColor="text1"/>
          <w:sz w:val="20"/>
          <w:szCs w:val="20"/>
        </w:rPr>
        <w:t>Chemistry</w:t>
      </w:r>
      <w:r w:rsidRPr="001960F3">
        <w:rPr>
          <w:rFonts w:ascii="Montserrat" w:hAnsi="Montserrat" w:cs="Tahoma"/>
          <w:color w:val="000000" w:themeColor="text1"/>
          <w:sz w:val="20"/>
          <w:szCs w:val="20"/>
        </w:rPr>
        <w:br/>
      </w:r>
      <w:r w:rsidRPr="001960F3">
        <w:rPr>
          <w:rFonts w:ascii="Montserrat" w:hAnsi="Montserrat"/>
          <w:sz w:val="20"/>
          <w:szCs w:val="20"/>
        </w:rPr>
        <w:t>Are they capable of providing a good serving experience to groups of 8-10 people? Do they have a good working chemistry with us (would we be excited to invite to a staff or exec meeting with or maybe to join us for out of town conference?) Are they networked with other community partners in faith based, education, non-profit, healthcare, business and government sectors? If so, what does that look like for us?</w:t>
      </w:r>
    </w:p>
    <w:p w14:paraId="34D93412" w14:textId="77777777" w:rsidR="001960F3" w:rsidRDefault="001960F3" w:rsidP="001960F3">
      <w:pPr>
        <w:spacing w:after="0"/>
        <w:rPr>
          <w:rFonts w:ascii="Montserrat" w:hAnsi="Montserrat"/>
          <w:b/>
          <w:sz w:val="20"/>
          <w:szCs w:val="20"/>
        </w:rPr>
      </w:pPr>
    </w:p>
    <w:p w14:paraId="256E1126" w14:textId="45BE0C46" w:rsidR="00630582" w:rsidRPr="00A32561" w:rsidRDefault="00A32561" w:rsidP="001960F3">
      <w:pPr>
        <w:spacing w:after="0"/>
        <w:rPr>
          <w:rFonts w:ascii="Montserrat" w:hAnsi="Montserrat"/>
          <w:sz w:val="20"/>
          <w:szCs w:val="20"/>
        </w:rPr>
      </w:pPr>
      <w:r>
        <w:rPr>
          <w:rFonts w:ascii="Montserrat" w:hAnsi="Montserrat"/>
          <w:b/>
          <w:sz w:val="20"/>
          <w:szCs w:val="20"/>
        </w:rPr>
        <w:t>M</w:t>
      </w:r>
      <w:r w:rsidR="001960F3" w:rsidRPr="00A32561">
        <w:rPr>
          <w:rFonts w:ascii="Montserrat" w:hAnsi="Montserrat"/>
          <w:b/>
          <w:sz w:val="20"/>
          <w:szCs w:val="20"/>
        </w:rPr>
        <w:t>ost importantly,</w:t>
      </w:r>
      <w:r w:rsidR="00630582" w:rsidRPr="00A32561">
        <w:rPr>
          <w:rFonts w:ascii="Montserrat" w:hAnsi="Montserrat"/>
          <w:b/>
          <w:sz w:val="20"/>
          <w:szCs w:val="20"/>
        </w:rPr>
        <w:t xml:space="preserve"> loving othe</w:t>
      </w:r>
      <w:r>
        <w:rPr>
          <w:rFonts w:ascii="Montserrat" w:hAnsi="Montserrat"/>
          <w:b/>
          <w:sz w:val="20"/>
          <w:szCs w:val="20"/>
        </w:rPr>
        <w:t xml:space="preserve">rs the way Christ loved us will lead us to </w:t>
      </w:r>
      <w:r w:rsidR="001960F3" w:rsidRPr="00A32561">
        <w:rPr>
          <w:rFonts w:ascii="Montserrat" w:hAnsi="Montserrat"/>
          <w:b/>
          <w:sz w:val="20"/>
          <w:szCs w:val="20"/>
        </w:rPr>
        <w:t>m</w:t>
      </w:r>
      <w:r w:rsidR="002D001F" w:rsidRPr="00A32561">
        <w:rPr>
          <w:rFonts w:ascii="Montserrat" w:hAnsi="Montserrat"/>
          <w:b/>
          <w:sz w:val="20"/>
          <w:szCs w:val="20"/>
        </w:rPr>
        <w:t xml:space="preserve">any organizations </w:t>
      </w:r>
      <w:r w:rsidR="003D0E21">
        <w:rPr>
          <w:rFonts w:ascii="Montserrat" w:hAnsi="Montserrat"/>
          <w:b/>
          <w:sz w:val="20"/>
          <w:szCs w:val="20"/>
        </w:rPr>
        <w:t xml:space="preserve">that </w:t>
      </w:r>
      <w:r w:rsidR="002D001F" w:rsidRPr="00A32561">
        <w:rPr>
          <w:rFonts w:ascii="Montserrat" w:hAnsi="Montserrat"/>
          <w:b/>
          <w:sz w:val="20"/>
          <w:szCs w:val="20"/>
        </w:rPr>
        <w:t xml:space="preserve">are interested in helping those who are “less fortunate.” It is best practice to identify strategic partners who are committed, not to simply providing a hand out or a quick fix, but to making a difference in breaking generational poverty. </w:t>
      </w:r>
      <w:r w:rsidR="001960F3" w:rsidRPr="00A32561">
        <w:rPr>
          <w:rFonts w:ascii="Montserrat" w:hAnsi="Montserrat"/>
          <w:sz w:val="20"/>
          <w:szCs w:val="20"/>
        </w:rPr>
        <w:t xml:space="preserve">The following is a list of important additional components to consider </w:t>
      </w:r>
      <w:r w:rsidR="003D0E21">
        <w:rPr>
          <w:rFonts w:ascii="Montserrat" w:hAnsi="Montserrat"/>
          <w:sz w:val="20"/>
          <w:szCs w:val="20"/>
        </w:rPr>
        <w:t xml:space="preserve">and look for </w:t>
      </w:r>
      <w:r w:rsidR="001960F3" w:rsidRPr="00A32561">
        <w:rPr>
          <w:rFonts w:ascii="Montserrat" w:hAnsi="Montserrat"/>
          <w:sz w:val="20"/>
          <w:szCs w:val="20"/>
        </w:rPr>
        <w:t>when partnering</w:t>
      </w:r>
      <w:r w:rsidR="00630582" w:rsidRPr="00A32561">
        <w:rPr>
          <w:rFonts w:ascii="Montserrat" w:hAnsi="Montserrat"/>
          <w:sz w:val="20"/>
          <w:szCs w:val="20"/>
        </w:rPr>
        <w:t xml:space="preserve"> with an organization that has a mission to </w:t>
      </w:r>
      <w:r w:rsidR="002D001F" w:rsidRPr="00A32561">
        <w:rPr>
          <w:rFonts w:ascii="Montserrat" w:hAnsi="Montserrat"/>
          <w:sz w:val="20"/>
          <w:szCs w:val="20"/>
        </w:rPr>
        <w:t>break generational poverty</w:t>
      </w:r>
      <w:r w:rsidR="00630582" w:rsidRPr="00A32561">
        <w:rPr>
          <w:rFonts w:ascii="Montserrat" w:hAnsi="Montserrat"/>
          <w:sz w:val="20"/>
          <w:szCs w:val="20"/>
        </w:rPr>
        <w:t>.</w:t>
      </w:r>
      <w:r w:rsidR="003D0E21">
        <w:rPr>
          <w:rFonts w:ascii="Montserrat" w:hAnsi="Montserrat"/>
          <w:sz w:val="20"/>
          <w:szCs w:val="20"/>
        </w:rPr>
        <w:t xml:space="preserve"> The organization does not have to have all of these components, but may have focus in 1 or 2 of these areas.</w:t>
      </w:r>
    </w:p>
    <w:p w14:paraId="0330DD92" w14:textId="77777777" w:rsidR="00630582" w:rsidRDefault="00630582" w:rsidP="001960F3">
      <w:pPr>
        <w:spacing w:after="0"/>
        <w:rPr>
          <w:rFonts w:ascii="Montserrat" w:hAnsi="Montserrat"/>
          <w:sz w:val="20"/>
          <w:szCs w:val="20"/>
        </w:rPr>
      </w:pPr>
    </w:p>
    <w:p w14:paraId="6648720D" w14:textId="6FE1CA40" w:rsidR="002D001F" w:rsidRPr="001960F3" w:rsidRDefault="00630582" w:rsidP="001960F3">
      <w:pPr>
        <w:spacing w:after="0"/>
        <w:rPr>
          <w:rFonts w:ascii="Montserrat" w:hAnsi="Montserrat"/>
          <w:sz w:val="20"/>
          <w:szCs w:val="20"/>
        </w:rPr>
      </w:pPr>
      <w:r>
        <w:rPr>
          <w:rFonts w:ascii="Montserrat" w:hAnsi="Montserrat"/>
          <w:sz w:val="20"/>
          <w:szCs w:val="20"/>
        </w:rPr>
        <w:t>W</w:t>
      </w:r>
      <w:r w:rsidR="002D001F" w:rsidRPr="001960F3">
        <w:rPr>
          <w:rFonts w:ascii="Montserrat" w:hAnsi="Montserrat"/>
          <w:sz w:val="20"/>
          <w:szCs w:val="20"/>
        </w:rPr>
        <w:t>hen working with children</w:t>
      </w:r>
      <w:r>
        <w:rPr>
          <w:rFonts w:ascii="Montserrat" w:hAnsi="Montserrat"/>
          <w:sz w:val="20"/>
          <w:szCs w:val="20"/>
        </w:rPr>
        <w:t>,</w:t>
      </w:r>
      <w:r w:rsidR="003D0E21">
        <w:rPr>
          <w:rFonts w:ascii="Montserrat" w:hAnsi="Montserrat"/>
          <w:sz w:val="20"/>
          <w:szCs w:val="20"/>
        </w:rPr>
        <w:t xml:space="preserve"> </w:t>
      </w:r>
      <w:r>
        <w:rPr>
          <w:rFonts w:ascii="Montserrat" w:hAnsi="Montserrat"/>
          <w:sz w:val="20"/>
          <w:szCs w:val="20"/>
        </w:rPr>
        <w:t>important components</w:t>
      </w:r>
      <w:r w:rsidR="003D0E21">
        <w:rPr>
          <w:rFonts w:ascii="Montserrat" w:hAnsi="Montserrat"/>
          <w:sz w:val="20"/>
          <w:szCs w:val="20"/>
        </w:rPr>
        <w:t xml:space="preserve"> </w:t>
      </w:r>
      <w:r>
        <w:rPr>
          <w:rFonts w:ascii="Montserrat" w:hAnsi="Montserrat"/>
          <w:sz w:val="20"/>
          <w:szCs w:val="20"/>
        </w:rPr>
        <w:t>include</w:t>
      </w:r>
      <w:r w:rsidR="003D0E21">
        <w:rPr>
          <w:rFonts w:ascii="Montserrat" w:hAnsi="Montserrat"/>
          <w:sz w:val="20"/>
          <w:szCs w:val="20"/>
        </w:rPr>
        <w:t xml:space="preserve"> but aren’t limited to</w:t>
      </w:r>
      <w:r w:rsidR="002D001F" w:rsidRPr="001960F3">
        <w:rPr>
          <w:rFonts w:ascii="Montserrat" w:hAnsi="Montserrat"/>
          <w:sz w:val="20"/>
          <w:szCs w:val="20"/>
        </w:rPr>
        <w:t>:</w:t>
      </w:r>
    </w:p>
    <w:p w14:paraId="044C397D" w14:textId="5F51D717" w:rsidR="002D001F" w:rsidRPr="003D0E21" w:rsidRDefault="002D001F" w:rsidP="002D001F">
      <w:pPr>
        <w:pStyle w:val="ListParagraph"/>
        <w:numPr>
          <w:ilvl w:val="0"/>
          <w:numId w:val="10"/>
        </w:numPr>
        <w:spacing w:after="0" w:line="240" w:lineRule="auto"/>
        <w:ind w:left="360"/>
        <w:contextualSpacing w:val="0"/>
        <w:rPr>
          <w:rFonts w:ascii="Montserrat" w:hAnsi="Montserrat"/>
          <w:sz w:val="20"/>
          <w:szCs w:val="20"/>
        </w:rPr>
      </w:pPr>
      <w:r w:rsidRPr="003D0E21">
        <w:rPr>
          <w:rFonts w:ascii="Montserrat" w:hAnsi="Montserrat"/>
          <w:sz w:val="20"/>
          <w:szCs w:val="20"/>
        </w:rPr>
        <w:t xml:space="preserve">Quality primary and secondary education </w:t>
      </w:r>
      <w:r w:rsidR="003D0E21">
        <w:rPr>
          <w:rFonts w:ascii="Montserrat" w:hAnsi="Montserrat"/>
          <w:sz w:val="20"/>
          <w:szCs w:val="20"/>
        </w:rPr>
        <w:t>in place for population being served</w:t>
      </w:r>
    </w:p>
    <w:p w14:paraId="7B461EF0" w14:textId="369C40CF" w:rsidR="002D001F" w:rsidRPr="003D0E21" w:rsidRDefault="00A32561" w:rsidP="002D001F">
      <w:pPr>
        <w:pStyle w:val="ListParagraph"/>
        <w:numPr>
          <w:ilvl w:val="0"/>
          <w:numId w:val="10"/>
        </w:numPr>
        <w:spacing w:after="0" w:line="240" w:lineRule="auto"/>
        <w:ind w:left="360"/>
        <w:contextualSpacing w:val="0"/>
        <w:rPr>
          <w:rFonts w:ascii="Montserrat" w:hAnsi="Montserrat"/>
          <w:sz w:val="20"/>
          <w:szCs w:val="20"/>
        </w:rPr>
      </w:pPr>
      <w:r w:rsidRPr="003D0E21">
        <w:rPr>
          <w:rFonts w:ascii="Montserrat" w:hAnsi="Montserrat"/>
          <w:sz w:val="20"/>
          <w:szCs w:val="20"/>
        </w:rPr>
        <w:t>Offering f</w:t>
      </w:r>
      <w:r w:rsidR="002D001F" w:rsidRPr="003D0E21">
        <w:rPr>
          <w:rFonts w:ascii="Montserrat" w:hAnsi="Montserrat"/>
          <w:sz w:val="20"/>
          <w:szCs w:val="20"/>
        </w:rPr>
        <w:t>ood security (hungry children struggle to learn)</w:t>
      </w:r>
    </w:p>
    <w:p w14:paraId="4C1DD5AC" w14:textId="26BDCC72" w:rsidR="002D001F" w:rsidRPr="003D0E21" w:rsidRDefault="00A32561" w:rsidP="002D001F">
      <w:pPr>
        <w:pStyle w:val="ListParagraph"/>
        <w:numPr>
          <w:ilvl w:val="0"/>
          <w:numId w:val="10"/>
        </w:numPr>
        <w:spacing w:after="0" w:line="240" w:lineRule="auto"/>
        <w:ind w:left="360"/>
        <w:contextualSpacing w:val="0"/>
        <w:rPr>
          <w:rFonts w:ascii="Montserrat" w:hAnsi="Montserrat"/>
          <w:sz w:val="20"/>
          <w:szCs w:val="20"/>
        </w:rPr>
      </w:pPr>
      <w:r w:rsidRPr="003D0E21">
        <w:rPr>
          <w:rFonts w:ascii="Montserrat" w:hAnsi="Montserrat"/>
          <w:sz w:val="20"/>
          <w:szCs w:val="20"/>
        </w:rPr>
        <w:t>Offering s</w:t>
      </w:r>
      <w:r w:rsidR="002D001F" w:rsidRPr="003D0E21">
        <w:rPr>
          <w:rFonts w:ascii="Montserrat" w:hAnsi="Montserrat"/>
          <w:sz w:val="20"/>
          <w:szCs w:val="20"/>
        </w:rPr>
        <w:t xml:space="preserve">table living environment (families moving to different school districts every two to three </w:t>
      </w:r>
      <w:proofErr w:type="gramStart"/>
      <w:r w:rsidR="002D001F" w:rsidRPr="003D0E21">
        <w:rPr>
          <w:rFonts w:ascii="Montserrat" w:hAnsi="Montserrat"/>
          <w:sz w:val="20"/>
          <w:szCs w:val="20"/>
        </w:rPr>
        <w:t>months</w:t>
      </w:r>
      <w:proofErr w:type="gramEnd"/>
      <w:r w:rsidR="002D001F" w:rsidRPr="003D0E21">
        <w:rPr>
          <w:rFonts w:ascii="Montserrat" w:hAnsi="Montserrat"/>
          <w:sz w:val="20"/>
          <w:szCs w:val="20"/>
        </w:rPr>
        <w:t xml:space="preserve"> causes sever disruptions to children</w:t>
      </w:r>
      <w:r w:rsidR="003D0E21">
        <w:rPr>
          <w:rFonts w:ascii="Montserrat" w:hAnsi="Montserrat"/>
          <w:sz w:val="20"/>
          <w:szCs w:val="20"/>
        </w:rPr>
        <w:t xml:space="preserve"> ability to thrive</w:t>
      </w:r>
      <w:r w:rsidR="002D001F" w:rsidRPr="003D0E21">
        <w:rPr>
          <w:rFonts w:ascii="Montserrat" w:hAnsi="Montserrat"/>
          <w:sz w:val="20"/>
          <w:szCs w:val="20"/>
        </w:rPr>
        <w:t>)</w:t>
      </w:r>
    </w:p>
    <w:p w14:paraId="2F9B0452" w14:textId="2086665B" w:rsidR="002D001F" w:rsidRPr="001960F3" w:rsidRDefault="003D0E21" w:rsidP="002D001F">
      <w:pPr>
        <w:pStyle w:val="ListParagraph"/>
        <w:numPr>
          <w:ilvl w:val="0"/>
          <w:numId w:val="10"/>
        </w:numPr>
        <w:spacing w:after="0" w:line="240" w:lineRule="auto"/>
        <w:ind w:left="360"/>
        <w:contextualSpacing w:val="0"/>
        <w:rPr>
          <w:rFonts w:ascii="Montserrat" w:hAnsi="Montserrat"/>
          <w:sz w:val="20"/>
          <w:szCs w:val="20"/>
        </w:rPr>
      </w:pPr>
      <w:r w:rsidRPr="003D0E21">
        <w:rPr>
          <w:rFonts w:ascii="Montserrat" w:hAnsi="Montserrat"/>
          <w:sz w:val="20"/>
          <w:szCs w:val="20"/>
        </w:rPr>
        <w:t>Offering p</w:t>
      </w:r>
      <w:r w:rsidR="002D001F" w:rsidRPr="003D0E21">
        <w:rPr>
          <w:rFonts w:ascii="Montserrat" w:hAnsi="Montserrat"/>
          <w:sz w:val="20"/>
          <w:szCs w:val="20"/>
        </w:rPr>
        <w:t>rimary</w:t>
      </w:r>
      <w:r w:rsidR="002D001F" w:rsidRPr="001960F3">
        <w:rPr>
          <w:rFonts w:ascii="Montserrat" w:hAnsi="Montserrat"/>
          <w:sz w:val="20"/>
          <w:szCs w:val="20"/>
        </w:rPr>
        <w:t xml:space="preserve"> healthcare (children with untreated or undertreated conditions struggle with focus and concentration needed to thrive at school)</w:t>
      </w:r>
    </w:p>
    <w:p w14:paraId="690199A6" w14:textId="373C1BF3" w:rsidR="002D001F" w:rsidRPr="001960F3" w:rsidRDefault="00763E93" w:rsidP="002D001F">
      <w:pPr>
        <w:pStyle w:val="ListParagraph"/>
        <w:numPr>
          <w:ilvl w:val="0"/>
          <w:numId w:val="10"/>
        </w:numPr>
        <w:spacing w:after="0" w:line="240" w:lineRule="auto"/>
        <w:ind w:left="360"/>
        <w:contextualSpacing w:val="0"/>
        <w:rPr>
          <w:rFonts w:ascii="Montserrat" w:hAnsi="Montserrat"/>
          <w:sz w:val="20"/>
          <w:szCs w:val="20"/>
        </w:rPr>
      </w:pPr>
      <w:r>
        <w:rPr>
          <w:rFonts w:ascii="Montserrat" w:hAnsi="Montserrat"/>
          <w:sz w:val="20"/>
          <w:szCs w:val="20"/>
        </w:rPr>
        <w:t>Offering e</w:t>
      </w:r>
      <w:r w:rsidR="002D001F" w:rsidRPr="001960F3">
        <w:rPr>
          <w:rFonts w:ascii="Montserrat" w:hAnsi="Montserrat"/>
          <w:sz w:val="20"/>
          <w:szCs w:val="20"/>
        </w:rPr>
        <w:t>arly childhood development and reading skills (children who do not have adequate reading skills by third grade are statistically destined to drop out of school and wind up in prison system)</w:t>
      </w:r>
    </w:p>
    <w:p w14:paraId="7D7069AA" w14:textId="77777777" w:rsidR="002D001F" w:rsidRPr="001960F3" w:rsidRDefault="002D001F" w:rsidP="002D001F">
      <w:pPr>
        <w:pStyle w:val="ListParagraph"/>
        <w:numPr>
          <w:ilvl w:val="0"/>
          <w:numId w:val="10"/>
        </w:numPr>
        <w:spacing w:after="0" w:line="240" w:lineRule="auto"/>
        <w:ind w:left="360"/>
        <w:contextualSpacing w:val="0"/>
        <w:rPr>
          <w:rFonts w:ascii="Montserrat" w:hAnsi="Montserrat"/>
          <w:sz w:val="20"/>
          <w:szCs w:val="20"/>
        </w:rPr>
      </w:pPr>
      <w:r w:rsidRPr="001960F3">
        <w:rPr>
          <w:rFonts w:ascii="Montserrat" w:hAnsi="Montserrat"/>
          <w:sz w:val="20"/>
          <w:szCs w:val="20"/>
        </w:rPr>
        <w:t>Helping teenagers identify their individual talents and passions (helps them choose and prepare for productive and fulfilling career paths)</w:t>
      </w:r>
    </w:p>
    <w:p w14:paraId="5C92A255" w14:textId="2BA9341A" w:rsidR="002D001F" w:rsidRPr="001960F3" w:rsidRDefault="00A32561" w:rsidP="002D001F">
      <w:pPr>
        <w:pStyle w:val="ListParagraph"/>
        <w:numPr>
          <w:ilvl w:val="0"/>
          <w:numId w:val="10"/>
        </w:numPr>
        <w:spacing w:after="0" w:line="240" w:lineRule="auto"/>
        <w:ind w:left="360"/>
        <w:contextualSpacing w:val="0"/>
        <w:rPr>
          <w:rFonts w:ascii="Montserrat" w:hAnsi="Montserrat"/>
          <w:sz w:val="20"/>
          <w:szCs w:val="20"/>
        </w:rPr>
      </w:pPr>
      <w:r>
        <w:rPr>
          <w:rFonts w:ascii="Montserrat" w:hAnsi="Montserrat"/>
          <w:sz w:val="20"/>
          <w:szCs w:val="20"/>
        </w:rPr>
        <w:t>Offering f</w:t>
      </w:r>
      <w:r w:rsidR="002D001F" w:rsidRPr="001960F3">
        <w:rPr>
          <w:rFonts w:ascii="Montserrat" w:hAnsi="Montserrat"/>
          <w:sz w:val="20"/>
          <w:szCs w:val="20"/>
        </w:rPr>
        <w:t>inancial education (how to succeed in personal finance)</w:t>
      </w:r>
    </w:p>
    <w:p w14:paraId="006A6F39" w14:textId="77777777" w:rsidR="002D001F" w:rsidRPr="001960F3" w:rsidRDefault="002D001F" w:rsidP="002D001F">
      <w:pPr>
        <w:pStyle w:val="ListParagraph"/>
        <w:numPr>
          <w:ilvl w:val="0"/>
          <w:numId w:val="10"/>
        </w:numPr>
        <w:spacing w:after="0" w:line="240" w:lineRule="auto"/>
        <w:ind w:left="360"/>
        <w:contextualSpacing w:val="0"/>
        <w:rPr>
          <w:rFonts w:ascii="Montserrat" w:hAnsi="Montserrat"/>
          <w:sz w:val="20"/>
          <w:szCs w:val="20"/>
        </w:rPr>
      </w:pPr>
      <w:r w:rsidRPr="001960F3">
        <w:rPr>
          <w:rFonts w:ascii="Montserrat" w:hAnsi="Montserrat"/>
          <w:sz w:val="20"/>
          <w:szCs w:val="20"/>
        </w:rPr>
        <w:t>Finding affordable ways for children to get post high school education/advanced skills training</w:t>
      </w:r>
    </w:p>
    <w:p w14:paraId="0629B6C2" w14:textId="77777777" w:rsidR="00630582" w:rsidRDefault="00630582" w:rsidP="00630582">
      <w:pPr>
        <w:spacing w:after="0"/>
        <w:rPr>
          <w:rFonts w:ascii="Montserrat" w:hAnsi="Montserrat"/>
          <w:sz w:val="20"/>
          <w:szCs w:val="20"/>
        </w:rPr>
      </w:pPr>
    </w:p>
    <w:p w14:paraId="52669F88" w14:textId="504BC74D" w:rsidR="002D001F" w:rsidRPr="00630582" w:rsidRDefault="00630582" w:rsidP="00630582">
      <w:pPr>
        <w:spacing w:after="0"/>
        <w:rPr>
          <w:rFonts w:ascii="Montserrat" w:hAnsi="Montserrat"/>
          <w:sz w:val="20"/>
          <w:szCs w:val="20"/>
        </w:rPr>
      </w:pPr>
      <w:r w:rsidRPr="00630582">
        <w:rPr>
          <w:rFonts w:ascii="Montserrat" w:hAnsi="Montserrat"/>
          <w:sz w:val="20"/>
          <w:szCs w:val="20"/>
        </w:rPr>
        <w:t>When working with adults, important c</w:t>
      </w:r>
      <w:r w:rsidR="002D001F" w:rsidRPr="00630582">
        <w:rPr>
          <w:rFonts w:ascii="Montserrat" w:hAnsi="Montserrat"/>
          <w:sz w:val="20"/>
          <w:szCs w:val="20"/>
        </w:rPr>
        <w:t xml:space="preserve">omponents </w:t>
      </w:r>
      <w:r w:rsidRPr="00630582">
        <w:rPr>
          <w:rFonts w:ascii="Montserrat" w:hAnsi="Montserrat"/>
          <w:sz w:val="20"/>
          <w:szCs w:val="20"/>
        </w:rPr>
        <w:t>include</w:t>
      </w:r>
      <w:r w:rsidR="002D001F" w:rsidRPr="00630582">
        <w:rPr>
          <w:rFonts w:ascii="Montserrat" w:hAnsi="Montserrat"/>
          <w:sz w:val="20"/>
          <w:szCs w:val="20"/>
        </w:rPr>
        <w:t>:</w:t>
      </w:r>
    </w:p>
    <w:p w14:paraId="4602F6A4" w14:textId="77777777" w:rsidR="002D001F" w:rsidRPr="00630582" w:rsidRDefault="002D001F" w:rsidP="00630582">
      <w:pPr>
        <w:pStyle w:val="ListParagraph"/>
        <w:numPr>
          <w:ilvl w:val="0"/>
          <w:numId w:val="13"/>
        </w:numPr>
        <w:spacing w:after="0" w:line="240" w:lineRule="auto"/>
        <w:ind w:left="360"/>
        <w:rPr>
          <w:rFonts w:ascii="Montserrat" w:hAnsi="Montserrat"/>
          <w:sz w:val="20"/>
          <w:szCs w:val="20"/>
        </w:rPr>
      </w:pPr>
      <w:r w:rsidRPr="00630582">
        <w:rPr>
          <w:rFonts w:ascii="Montserrat" w:hAnsi="Montserrat"/>
          <w:sz w:val="20"/>
          <w:szCs w:val="20"/>
        </w:rPr>
        <w:t xml:space="preserve">Improving job skills (getting GED’s, </w:t>
      </w:r>
      <w:proofErr w:type="gramStart"/>
      <w:r w:rsidRPr="00630582">
        <w:rPr>
          <w:rFonts w:ascii="Montserrat" w:hAnsi="Montserrat"/>
          <w:sz w:val="20"/>
          <w:szCs w:val="20"/>
        </w:rPr>
        <w:t>Getting</w:t>
      </w:r>
      <w:proofErr w:type="gramEnd"/>
      <w:r w:rsidRPr="00630582">
        <w:rPr>
          <w:rFonts w:ascii="Montserrat" w:hAnsi="Montserrat"/>
          <w:sz w:val="20"/>
          <w:szCs w:val="20"/>
        </w:rPr>
        <w:t xml:space="preserve"> higher education, interviewing skills, getting technical skills)</w:t>
      </w:r>
    </w:p>
    <w:p w14:paraId="7ABCC5A5" w14:textId="77777777" w:rsidR="002D001F" w:rsidRPr="00630582" w:rsidRDefault="002D001F" w:rsidP="00630582">
      <w:pPr>
        <w:pStyle w:val="ListParagraph"/>
        <w:numPr>
          <w:ilvl w:val="0"/>
          <w:numId w:val="13"/>
        </w:numPr>
        <w:spacing w:after="0" w:line="240" w:lineRule="auto"/>
        <w:ind w:left="360"/>
        <w:rPr>
          <w:rFonts w:ascii="Montserrat" w:hAnsi="Montserrat"/>
          <w:sz w:val="20"/>
          <w:szCs w:val="20"/>
        </w:rPr>
      </w:pPr>
      <w:r w:rsidRPr="00630582">
        <w:rPr>
          <w:rFonts w:ascii="Montserrat" w:hAnsi="Montserrat"/>
          <w:sz w:val="20"/>
          <w:szCs w:val="20"/>
        </w:rPr>
        <w:t>Helping with parenting skills</w:t>
      </w:r>
    </w:p>
    <w:p w14:paraId="36F74380" w14:textId="77777777" w:rsidR="002D001F" w:rsidRPr="00630582" w:rsidRDefault="002D001F" w:rsidP="00630582">
      <w:pPr>
        <w:pStyle w:val="ListParagraph"/>
        <w:numPr>
          <w:ilvl w:val="0"/>
          <w:numId w:val="13"/>
        </w:numPr>
        <w:spacing w:after="0" w:line="240" w:lineRule="auto"/>
        <w:ind w:left="360"/>
        <w:rPr>
          <w:rFonts w:ascii="Montserrat" w:hAnsi="Montserrat"/>
          <w:sz w:val="20"/>
          <w:szCs w:val="20"/>
        </w:rPr>
      </w:pPr>
      <w:r w:rsidRPr="00630582">
        <w:rPr>
          <w:rFonts w:ascii="Montserrat" w:hAnsi="Montserrat"/>
          <w:sz w:val="20"/>
          <w:szCs w:val="20"/>
        </w:rPr>
        <w:t>Helping with marital relationship skills</w:t>
      </w:r>
    </w:p>
    <w:p w14:paraId="46E56961" w14:textId="77777777" w:rsidR="002D001F" w:rsidRPr="00630582" w:rsidRDefault="002D001F" w:rsidP="00630582">
      <w:pPr>
        <w:pStyle w:val="ListParagraph"/>
        <w:numPr>
          <w:ilvl w:val="0"/>
          <w:numId w:val="13"/>
        </w:numPr>
        <w:spacing w:after="0" w:line="240" w:lineRule="auto"/>
        <w:ind w:left="360"/>
        <w:rPr>
          <w:rFonts w:ascii="Montserrat" w:hAnsi="Montserrat"/>
          <w:sz w:val="20"/>
          <w:szCs w:val="20"/>
        </w:rPr>
      </w:pPr>
      <w:r w:rsidRPr="00630582">
        <w:rPr>
          <w:rFonts w:ascii="Montserrat" w:hAnsi="Montserrat"/>
          <w:sz w:val="20"/>
          <w:szCs w:val="20"/>
        </w:rPr>
        <w:lastRenderedPageBreak/>
        <w:t>Improving financial literacy skills/home finances</w:t>
      </w:r>
    </w:p>
    <w:p w14:paraId="6A088CF2" w14:textId="77777777" w:rsidR="002D001F" w:rsidRPr="00630582" w:rsidRDefault="002D001F" w:rsidP="00630582">
      <w:pPr>
        <w:pStyle w:val="ListParagraph"/>
        <w:numPr>
          <w:ilvl w:val="0"/>
          <w:numId w:val="13"/>
        </w:numPr>
        <w:spacing w:after="0" w:line="240" w:lineRule="auto"/>
        <w:ind w:left="360"/>
        <w:rPr>
          <w:rFonts w:ascii="Montserrat" w:hAnsi="Montserrat"/>
          <w:sz w:val="20"/>
          <w:szCs w:val="20"/>
        </w:rPr>
      </w:pPr>
      <w:r w:rsidRPr="00630582">
        <w:rPr>
          <w:rFonts w:ascii="Montserrat" w:hAnsi="Montserrat"/>
          <w:sz w:val="20"/>
          <w:szCs w:val="20"/>
        </w:rPr>
        <w:t>Healthcare assistance</w:t>
      </w:r>
    </w:p>
    <w:p w14:paraId="65141088" w14:textId="77777777" w:rsidR="002D001F" w:rsidRPr="00630582" w:rsidRDefault="002D001F" w:rsidP="00630582">
      <w:pPr>
        <w:pStyle w:val="ListParagraph"/>
        <w:numPr>
          <w:ilvl w:val="0"/>
          <w:numId w:val="13"/>
        </w:numPr>
        <w:spacing w:after="0" w:line="240" w:lineRule="auto"/>
        <w:ind w:left="360"/>
        <w:rPr>
          <w:rFonts w:ascii="Montserrat" w:hAnsi="Montserrat"/>
          <w:sz w:val="20"/>
          <w:szCs w:val="20"/>
        </w:rPr>
      </w:pPr>
      <w:r w:rsidRPr="00630582">
        <w:rPr>
          <w:rFonts w:ascii="Montserrat" w:hAnsi="Montserrat"/>
          <w:sz w:val="20"/>
          <w:szCs w:val="20"/>
        </w:rPr>
        <w:t>Affordable childcare options/assistance</w:t>
      </w:r>
    </w:p>
    <w:p w14:paraId="4DCB0B78" w14:textId="77777777" w:rsidR="002D001F" w:rsidRPr="00630582" w:rsidRDefault="002D001F" w:rsidP="00630582">
      <w:pPr>
        <w:pStyle w:val="ListParagraph"/>
        <w:numPr>
          <w:ilvl w:val="0"/>
          <w:numId w:val="13"/>
        </w:numPr>
        <w:spacing w:after="0" w:line="240" w:lineRule="auto"/>
        <w:ind w:left="360"/>
        <w:rPr>
          <w:rFonts w:ascii="Montserrat" w:hAnsi="Montserrat"/>
          <w:sz w:val="20"/>
          <w:szCs w:val="20"/>
        </w:rPr>
      </w:pPr>
      <w:r w:rsidRPr="00630582">
        <w:rPr>
          <w:rFonts w:ascii="Montserrat" w:hAnsi="Montserrat"/>
          <w:sz w:val="20"/>
          <w:szCs w:val="20"/>
        </w:rPr>
        <w:t>Helping with habits and hang-ups issues (Celebrate Recovery type issues)</w:t>
      </w:r>
    </w:p>
    <w:p w14:paraId="7FCEA60E" w14:textId="4A19097B" w:rsidR="00AA1D1A" w:rsidRDefault="00E356FC" w:rsidP="00630582">
      <w:pPr>
        <w:tabs>
          <w:tab w:val="left" w:pos="180"/>
        </w:tabs>
        <w:spacing w:after="0"/>
        <w:rPr>
          <w:rFonts w:ascii="Montserrat" w:hAnsi="Montserrat"/>
          <w:b/>
          <w:sz w:val="20"/>
          <w:szCs w:val="20"/>
        </w:rPr>
      </w:pPr>
      <w:r w:rsidRPr="00630582">
        <w:rPr>
          <w:rFonts w:ascii="Montserrat" w:hAnsi="Montserrat" w:cs="Helvetica"/>
          <w:b/>
          <w:sz w:val="20"/>
          <w:szCs w:val="20"/>
        </w:rPr>
        <w:br/>
      </w:r>
      <w:r w:rsidR="00F84790">
        <w:rPr>
          <w:rFonts w:ascii="Montserrat" w:hAnsi="Montserrat"/>
          <w:b/>
          <w:sz w:val="20"/>
          <w:szCs w:val="20"/>
        </w:rPr>
        <w:t>F</w:t>
      </w:r>
      <w:r w:rsidR="006F140C" w:rsidRPr="00EF4DA1">
        <w:rPr>
          <w:rFonts w:ascii="Montserrat" w:hAnsi="Montserrat"/>
          <w:b/>
          <w:sz w:val="20"/>
          <w:szCs w:val="20"/>
        </w:rPr>
        <w:t>AQ</w:t>
      </w:r>
      <w:r w:rsidR="0008615B">
        <w:rPr>
          <w:rFonts w:ascii="Montserrat" w:hAnsi="Montserrat"/>
          <w:b/>
          <w:sz w:val="20"/>
          <w:szCs w:val="20"/>
        </w:rPr>
        <w:t>s</w:t>
      </w:r>
      <w:r w:rsidR="006F140C" w:rsidRPr="00EF4DA1">
        <w:rPr>
          <w:rFonts w:ascii="Montserrat" w:hAnsi="Montserrat"/>
          <w:b/>
          <w:sz w:val="20"/>
          <w:szCs w:val="20"/>
        </w:rPr>
        <w:t>:</w:t>
      </w:r>
    </w:p>
    <w:p w14:paraId="007C4FE5" w14:textId="1CFD1EC6" w:rsidR="00EE22D8" w:rsidRDefault="00B3776B" w:rsidP="00630582">
      <w:pPr>
        <w:spacing w:after="0"/>
        <w:rPr>
          <w:rFonts w:ascii="Montserrat" w:hAnsi="Montserrat"/>
          <w:i/>
          <w:sz w:val="20"/>
          <w:szCs w:val="20"/>
        </w:rPr>
      </w:pPr>
      <w:r>
        <w:rPr>
          <w:rFonts w:ascii="Montserrat" w:hAnsi="Montserrat"/>
          <w:i/>
          <w:sz w:val="20"/>
          <w:szCs w:val="20"/>
        </w:rPr>
        <w:t xml:space="preserve">How would a </w:t>
      </w:r>
      <w:proofErr w:type="spellStart"/>
      <w:r>
        <w:rPr>
          <w:rFonts w:ascii="Montserrat" w:hAnsi="Montserrat"/>
          <w:i/>
          <w:sz w:val="20"/>
          <w:szCs w:val="20"/>
        </w:rPr>
        <w:t>DreamT</w:t>
      </w:r>
      <w:r w:rsidR="00E209C6">
        <w:rPr>
          <w:rFonts w:ascii="Montserrat" w:hAnsi="Montserrat"/>
          <w:i/>
          <w:sz w:val="20"/>
          <w:szCs w:val="20"/>
        </w:rPr>
        <w:t>eam</w:t>
      </w:r>
      <w:proofErr w:type="spellEnd"/>
      <w:r w:rsidR="00E209C6">
        <w:rPr>
          <w:rFonts w:ascii="Montserrat" w:hAnsi="Montserrat"/>
          <w:i/>
          <w:sz w:val="20"/>
          <w:szCs w:val="20"/>
        </w:rPr>
        <w:t xml:space="preserve"> member know how to join the Outreach </w:t>
      </w:r>
      <w:proofErr w:type="spellStart"/>
      <w:r w:rsidR="00E209C6">
        <w:rPr>
          <w:rFonts w:ascii="Montserrat" w:hAnsi="Montserrat"/>
          <w:i/>
          <w:sz w:val="20"/>
          <w:szCs w:val="20"/>
        </w:rPr>
        <w:t>DreamTeam</w:t>
      </w:r>
      <w:proofErr w:type="spellEnd"/>
      <w:r w:rsidR="00E209C6">
        <w:rPr>
          <w:rFonts w:ascii="Montserrat" w:hAnsi="Montserrat"/>
          <w:i/>
          <w:sz w:val="20"/>
          <w:szCs w:val="20"/>
        </w:rPr>
        <w:t>?</w:t>
      </w:r>
    </w:p>
    <w:p w14:paraId="4B0FA019" w14:textId="759AE5E8" w:rsidR="00C57A41" w:rsidRPr="008636AC" w:rsidRDefault="003D0E21" w:rsidP="00EE22D8">
      <w:pPr>
        <w:spacing w:after="0"/>
        <w:rPr>
          <w:rFonts w:ascii="Montserrat" w:hAnsi="Montserrat"/>
          <w:sz w:val="20"/>
          <w:szCs w:val="20"/>
        </w:rPr>
      </w:pPr>
      <w:r>
        <w:rPr>
          <w:rFonts w:ascii="Montserrat" w:hAnsi="Montserrat"/>
          <w:sz w:val="20"/>
          <w:szCs w:val="20"/>
        </w:rPr>
        <w:t xml:space="preserve">This could be through a personal invite, a story told on the weekend, through </w:t>
      </w:r>
      <w:proofErr w:type="spellStart"/>
      <w:r>
        <w:rPr>
          <w:rFonts w:ascii="Montserrat" w:hAnsi="Montserrat"/>
          <w:sz w:val="20"/>
          <w:szCs w:val="20"/>
        </w:rPr>
        <w:t>GrowthTrack</w:t>
      </w:r>
      <w:proofErr w:type="spellEnd"/>
      <w:r>
        <w:rPr>
          <w:rFonts w:ascii="Montserrat" w:hAnsi="Montserrat"/>
          <w:sz w:val="20"/>
          <w:szCs w:val="20"/>
        </w:rPr>
        <w:t xml:space="preserve">, </w:t>
      </w:r>
      <w:proofErr w:type="gramStart"/>
      <w:r>
        <w:rPr>
          <w:rFonts w:ascii="Montserrat" w:hAnsi="Montserrat"/>
          <w:sz w:val="20"/>
          <w:szCs w:val="20"/>
        </w:rPr>
        <w:t>etc..</w:t>
      </w:r>
      <w:proofErr w:type="gramEnd"/>
      <w:r>
        <w:rPr>
          <w:rFonts w:ascii="Montserrat" w:hAnsi="Montserrat"/>
          <w:sz w:val="20"/>
          <w:szCs w:val="20"/>
        </w:rPr>
        <w:t xml:space="preserve"> T</w:t>
      </w:r>
      <w:r w:rsidR="00C57A41" w:rsidRPr="00C57A41">
        <w:rPr>
          <w:rFonts w:ascii="Montserrat" w:hAnsi="Montserrat"/>
          <w:sz w:val="20"/>
          <w:szCs w:val="20"/>
        </w:rPr>
        <w:t xml:space="preserve">hey would complete </w:t>
      </w:r>
      <w:proofErr w:type="spellStart"/>
      <w:r w:rsidR="00C57A41" w:rsidRPr="00C57A41">
        <w:rPr>
          <w:rFonts w:ascii="Montserrat" w:hAnsi="Montserrat"/>
          <w:sz w:val="20"/>
          <w:szCs w:val="20"/>
        </w:rPr>
        <w:t>GrowthTrack</w:t>
      </w:r>
      <w:proofErr w:type="spellEnd"/>
      <w:r w:rsidR="000027FE">
        <w:rPr>
          <w:rFonts w:ascii="Montserrat" w:hAnsi="Montserrat"/>
          <w:sz w:val="20"/>
          <w:szCs w:val="20"/>
        </w:rPr>
        <w:t>,</w:t>
      </w:r>
      <w:r w:rsidR="00C57A41" w:rsidRPr="00C57A41">
        <w:rPr>
          <w:rFonts w:ascii="Montserrat" w:hAnsi="Montserrat"/>
          <w:sz w:val="20"/>
          <w:szCs w:val="20"/>
        </w:rPr>
        <w:t xml:space="preserve"> </w:t>
      </w:r>
      <w:r>
        <w:rPr>
          <w:rFonts w:ascii="Montserrat" w:hAnsi="Montserrat"/>
          <w:sz w:val="20"/>
          <w:szCs w:val="20"/>
        </w:rPr>
        <w:t>and fill out the next steps</w:t>
      </w:r>
      <w:r w:rsidR="00C57A41">
        <w:rPr>
          <w:rFonts w:ascii="Montserrat" w:hAnsi="Montserrat"/>
          <w:sz w:val="20"/>
          <w:szCs w:val="20"/>
        </w:rPr>
        <w:t xml:space="preserve"> card expressing interest in joining </w:t>
      </w:r>
      <w:r w:rsidR="008636AC">
        <w:rPr>
          <w:rFonts w:ascii="Montserrat" w:hAnsi="Montserrat"/>
          <w:sz w:val="20"/>
          <w:szCs w:val="20"/>
        </w:rPr>
        <w:t>the O</w:t>
      </w:r>
      <w:r w:rsidR="00C57A41">
        <w:rPr>
          <w:rFonts w:ascii="Montserrat" w:hAnsi="Montserrat"/>
          <w:sz w:val="20"/>
          <w:szCs w:val="20"/>
        </w:rPr>
        <w:t xml:space="preserve">utreach </w:t>
      </w:r>
      <w:proofErr w:type="spellStart"/>
      <w:r w:rsidR="00C57A41">
        <w:rPr>
          <w:rFonts w:ascii="Montserrat" w:hAnsi="Montserrat"/>
          <w:sz w:val="20"/>
          <w:szCs w:val="20"/>
        </w:rPr>
        <w:t>DreamTeam</w:t>
      </w:r>
      <w:proofErr w:type="spellEnd"/>
      <w:r w:rsidR="00763E93">
        <w:rPr>
          <w:rFonts w:ascii="Montserrat" w:hAnsi="Montserrat"/>
          <w:sz w:val="20"/>
          <w:szCs w:val="20"/>
        </w:rPr>
        <w:t xml:space="preserve"> at the campus</w:t>
      </w:r>
      <w:r w:rsidR="00C57A41">
        <w:rPr>
          <w:rFonts w:ascii="Montserrat" w:hAnsi="Montserrat"/>
          <w:sz w:val="20"/>
          <w:szCs w:val="20"/>
        </w:rPr>
        <w:t>.</w:t>
      </w:r>
      <w:r w:rsidR="004A115C">
        <w:rPr>
          <w:rFonts w:ascii="Montserrat" w:hAnsi="Montserrat"/>
          <w:sz w:val="20"/>
          <w:szCs w:val="20"/>
        </w:rPr>
        <w:t xml:space="preserve"> They could also hear about the </w:t>
      </w:r>
      <w:proofErr w:type="spellStart"/>
      <w:r w:rsidR="004A115C">
        <w:rPr>
          <w:rFonts w:ascii="Montserrat" w:hAnsi="Montserrat"/>
          <w:sz w:val="20"/>
          <w:szCs w:val="20"/>
        </w:rPr>
        <w:t>DreamTeam</w:t>
      </w:r>
      <w:proofErr w:type="spellEnd"/>
      <w:r w:rsidR="004A115C">
        <w:rPr>
          <w:rFonts w:ascii="Montserrat" w:hAnsi="Montserrat"/>
          <w:sz w:val="20"/>
          <w:szCs w:val="20"/>
        </w:rPr>
        <w:t xml:space="preserve"> at a Saturday serve and be pointed to </w:t>
      </w:r>
      <w:proofErr w:type="spellStart"/>
      <w:r w:rsidR="004A115C">
        <w:rPr>
          <w:rFonts w:ascii="Montserrat" w:hAnsi="Montserrat"/>
          <w:sz w:val="20"/>
          <w:szCs w:val="20"/>
        </w:rPr>
        <w:t>GrowthTrack</w:t>
      </w:r>
      <w:proofErr w:type="spellEnd"/>
      <w:r w:rsidR="004A115C">
        <w:rPr>
          <w:rFonts w:ascii="Montserrat" w:hAnsi="Montserrat"/>
          <w:sz w:val="20"/>
          <w:szCs w:val="20"/>
        </w:rPr>
        <w:t xml:space="preserve"> that way.</w:t>
      </w:r>
    </w:p>
    <w:p w14:paraId="640A139E" w14:textId="77777777" w:rsidR="00AA1D1A" w:rsidRPr="00EE22D8" w:rsidRDefault="00AA1D1A" w:rsidP="00384B4C">
      <w:pPr>
        <w:spacing w:after="0"/>
        <w:rPr>
          <w:rFonts w:ascii="Montserrat" w:hAnsi="Montserrat"/>
          <w:sz w:val="20"/>
          <w:szCs w:val="20"/>
        </w:rPr>
      </w:pPr>
    </w:p>
    <w:p w14:paraId="2E71171B" w14:textId="2B8D18BA" w:rsidR="00460657" w:rsidRPr="008636AC" w:rsidRDefault="00C451D8" w:rsidP="00E20590">
      <w:pPr>
        <w:spacing w:after="0"/>
        <w:rPr>
          <w:rFonts w:ascii="Montserrat" w:hAnsi="Montserrat"/>
          <w:i/>
          <w:color w:val="000000" w:themeColor="text1"/>
          <w:sz w:val="20"/>
          <w:szCs w:val="20"/>
        </w:rPr>
      </w:pPr>
      <w:r w:rsidRPr="008636AC">
        <w:rPr>
          <w:rFonts w:ascii="Montserrat" w:hAnsi="Montserrat"/>
          <w:i/>
          <w:color w:val="000000" w:themeColor="text1"/>
          <w:sz w:val="20"/>
          <w:szCs w:val="20"/>
        </w:rPr>
        <w:t>What if CedarCreek staff would like a particular initiative to be launched?</w:t>
      </w:r>
    </w:p>
    <w:p w14:paraId="7FE6F59C" w14:textId="56BC151E" w:rsidR="00C451D8" w:rsidRDefault="00C451D8" w:rsidP="00E20590">
      <w:pPr>
        <w:spacing w:after="0"/>
        <w:rPr>
          <w:rFonts w:ascii="Montserrat" w:hAnsi="Montserrat" w:cs="Tahoma"/>
          <w:color w:val="000000" w:themeColor="text1"/>
          <w:sz w:val="20"/>
          <w:szCs w:val="20"/>
        </w:rPr>
      </w:pPr>
      <w:r w:rsidRPr="008636AC">
        <w:rPr>
          <w:rFonts w:ascii="Montserrat" w:hAnsi="Montserrat" w:cs="Tahoma"/>
          <w:color w:val="000000" w:themeColor="text1"/>
          <w:sz w:val="20"/>
          <w:szCs w:val="20"/>
        </w:rPr>
        <w:t xml:space="preserve">Rather than picking an initiative and </w:t>
      </w:r>
      <w:r w:rsidR="008636AC" w:rsidRPr="008636AC">
        <w:rPr>
          <w:rFonts w:ascii="Montserrat" w:hAnsi="Montserrat" w:cs="Tahoma"/>
          <w:color w:val="000000" w:themeColor="text1"/>
          <w:sz w:val="20"/>
          <w:szCs w:val="20"/>
        </w:rPr>
        <w:t>directly p</w:t>
      </w:r>
      <w:r w:rsidRPr="008636AC">
        <w:rPr>
          <w:rFonts w:ascii="Montserrat" w:hAnsi="Montserrat" w:cs="Tahoma"/>
          <w:color w:val="000000" w:themeColor="text1"/>
          <w:sz w:val="20"/>
          <w:szCs w:val="20"/>
        </w:rPr>
        <w:t>ointing people toward it</w:t>
      </w:r>
      <w:r w:rsidR="008636AC" w:rsidRPr="008636AC">
        <w:rPr>
          <w:rFonts w:ascii="Montserrat" w:hAnsi="Montserrat" w:cs="Tahoma"/>
          <w:color w:val="000000" w:themeColor="text1"/>
          <w:sz w:val="20"/>
          <w:szCs w:val="20"/>
        </w:rPr>
        <w:t xml:space="preserve"> as a</w:t>
      </w:r>
      <w:r w:rsidR="003D0E21">
        <w:rPr>
          <w:rFonts w:ascii="Montserrat" w:hAnsi="Montserrat" w:cs="Tahoma"/>
          <w:color w:val="000000" w:themeColor="text1"/>
          <w:sz w:val="20"/>
          <w:szCs w:val="20"/>
        </w:rPr>
        <w:t xml:space="preserve"> campus or</w:t>
      </w:r>
      <w:r w:rsidR="008636AC" w:rsidRPr="008636AC">
        <w:rPr>
          <w:rFonts w:ascii="Montserrat" w:hAnsi="Montserrat" w:cs="Tahoma"/>
          <w:color w:val="000000" w:themeColor="text1"/>
          <w:sz w:val="20"/>
          <w:szCs w:val="20"/>
        </w:rPr>
        <w:t xml:space="preserve"> church</w:t>
      </w:r>
      <w:r w:rsidR="003D0E21">
        <w:rPr>
          <w:rFonts w:ascii="Montserrat" w:hAnsi="Montserrat" w:cs="Tahoma"/>
          <w:color w:val="000000" w:themeColor="text1"/>
          <w:sz w:val="20"/>
          <w:szCs w:val="20"/>
        </w:rPr>
        <w:t>-</w:t>
      </w:r>
      <w:r w:rsidR="008636AC" w:rsidRPr="008636AC">
        <w:rPr>
          <w:rFonts w:ascii="Montserrat" w:hAnsi="Montserrat" w:cs="Tahoma"/>
          <w:color w:val="000000" w:themeColor="text1"/>
          <w:sz w:val="20"/>
          <w:szCs w:val="20"/>
        </w:rPr>
        <w:t>wide initiati</w:t>
      </w:r>
      <w:r w:rsidR="00B3776B">
        <w:rPr>
          <w:rFonts w:ascii="Montserrat" w:hAnsi="Montserrat" w:cs="Tahoma"/>
          <w:color w:val="000000" w:themeColor="text1"/>
          <w:sz w:val="20"/>
          <w:szCs w:val="20"/>
        </w:rPr>
        <w:t>v</w:t>
      </w:r>
      <w:r w:rsidR="008636AC" w:rsidRPr="008636AC">
        <w:rPr>
          <w:rFonts w:ascii="Montserrat" w:hAnsi="Montserrat" w:cs="Tahoma"/>
          <w:color w:val="000000" w:themeColor="text1"/>
          <w:sz w:val="20"/>
          <w:szCs w:val="20"/>
        </w:rPr>
        <w:t>e</w:t>
      </w:r>
      <w:r w:rsidRPr="008636AC">
        <w:rPr>
          <w:rFonts w:ascii="Montserrat" w:hAnsi="Montserrat" w:cs="Tahoma"/>
          <w:color w:val="000000" w:themeColor="text1"/>
          <w:sz w:val="20"/>
          <w:szCs w:val="20"/>
        </w:rPr>
        <w:t xml:space="preserve">, staff can either identify CedarCreek attenders who are invested in </w:t>
      </w:r>
      <w:r w:rsidR="003D0E21">
        <w:rPr>
          <w:rFonts w:ascii="Montserrat" w:hAnsi="Montserrat" w:cs="Tahoma"/>
          <w:color w:val="000000" w:themeColor="text1"/>
          <w:sz w:val="20"/>
          <w:szCs w:val="20"/>
        </w:rPr>
        <w:t>it</w:t>
      </w:r>
      <w:r w:rsidRPr="008636AC">
        <w:rPr>
          <w:rFonts w:ascii="Montserrat" w:hAnsi="Montserrat" w:cs="Tahoma"/>
          <w:color w:val="000000" w:themeColor="text1"/>
          <w:sz w:val="20"/>
          <w:szCs w:val="20"/>
        </w:rPr>
        <w:t xml:space="preserve"> and invite them to become Outreach Group Leaders, or they can foster interest between the initiative and Ca</w:t>
      </w:r>
      <w:r w:rsidR="003D0E21">
        <w:rPr>
          <w:rFonts w:ascii="Montserrat" w:hAnsi="Montserrat" w:cs="Tahoma"/>
          <w:color w:val="000000" w:themeColor="text1"/>
          <w:sz w:val="20"/>
          <w:szCs w:val="20"/>
        </w:rPr>
        <w:t xml:space="preserve">mpus Outreach HUB Leaders. </w:t>
      </w:r>
      <w:r w:rsidR="004A115C">
        <w:rPr>
          <w:rFonts w:ascii="Montserrat" w:hAnsi="Montserrat" w:cs="Tahoma"/>
          <w:color w:val="000000" w:themeColor="text1"/>
          <w:sz w:val="20"/>
          <w:szCs w:val="20"/>
        </w:rPr>
        <w:t xml:space="preserve">This could lead to something done on Serve Day, the Saturday serve </w:t>
      </w:r>
      <w:r w:rsidR="003D0E21">
        <w:rPr>
          <w:rFonts w:ascii="Montserrat" w:hAnsi="Montserrat" w:cs="Tahoma"/>
          <w:color w:val="000000" w:themeColor="text1"/>
          <w:sz w:val="20"/>
          <w:szCs w:val="20"/>
        </w:rPr>
        <w:t xml:space="preserve">Staff </w:t>
      </w:r>
      <w:r w:rsidRPr="008636AC">
        <w:rPr>
          <w:rFonts w:ascii="Montserrat" w:hAnsi="Montserrat" w:cs="Tahoma"/>
          <w:color w:val="000000" w:themeColor="text1"/>
          <w:sz w:val="20"/>
          <w:szCs w:val="20"/>
        </w:rPr>
        <w:t>should resist the desire to launch initiatives before healthy leadership, sustainability and momentum are developed via Outreach Groups.</w:t>
      </w:r>
    </w:p>
    <w:p w14:paraId="015F2B5A" w14:textId="3B0EBD6A" w:rsidR="00AE6FAE" w:rsidRDefault="00AE6FAE" w:rsidP="00E20590">
      <w:pPr>
        <w:spacing w:after="0"/>
        <w:rPr>
          <w:rFonts w:ascii="Montserrat" w:hAnsi="Montserrat"/>
          <w:i/>
          <w:color w:val="000000" w:themeColor="text1"/>
          <w:sz w:val="20"/>
          <w:szCs w:val="20"/>
        </w:rPr>
      </w:pPr>
    </w:p>
    <w:p w14:paraId="3F855B4F" w14:textId="383A2739" w:rsidR="00AE6FAE" w:rsidRDefault="00AE6FAE" w:rsidP="00E20590">
      <w:pPr>
        <w:spacing w:after="0"/>
        <w:rPr>
          <w:rFonts w:ascii="Montserrat" w:hAnsi="Montserrat"/>
          <w:i/>
          <w:color w:val="000000" w:themeColor="text1"/>
          <w:sz w:val="20"/>
          <w:szCs w:val="20"/>
        </w:rPr>
      </w:pPr>
      <w:r>
        <w:rPr>
          <w:rFonts w:ascii="Montserrat" w:hAnsi="Montserrat"/>
          <w:i/>
          <w:color w:val="000000" w:themeColor="text1"/>
          <w:sz w:val="20"/>
          <w:szCs w:val="20"/>
        </w:rPr>
        <w:t>Will there be churchwide Outreach projects?</w:t>
      </w:r>
    </w:p>
    <w:p w14:paraId="29FF7E3D" w14:textId="6C6D256C" w:rsidR="00AE6FAE" w:rsidRDefault="00763E93" w:rsidP="00E20590">
      <w:pPr>
        <w:spacing w:after="0"/>
        <w:rPr>
          <w:rFonts w:ascii="Montserrat" w:hAnsi="Montserrat"/>
          <w:color w:val="000000" w:themeColor="text1"/>
          <w:sz w:val="20"/>
          <w:szCs w:val="20"/>
        </w:rPr>
      </w:pPr>
      <w:r>
        <w:rPr>
          <w:rFonts w:ascii="Montserrat" w:hAnsi="Montserrat"/>
          <w:color w:val="000000" w:themeColor="text1"/>
          <w:sz w:val="20"/>
          <w:szCs w:val="20"/>
        </w:rPr>
        <w:t xml:space="preserve">Yes, there will be </w:t>
      </w:r>
      <w:proofErr w:type="spellStart"/>
      <w:r>
        <w:rPr>
          <w:rFonts w:ascii="Montserrat" w:hAnsi="Montserrat"/>
          <w:color w:val="000000" w:themeColor="text1"/>
          <w:sz w:val="20"/>
          <w:szCs w:val="20"/>
        </w:rPr>
        <w:t>churchwide</w:t>
      </w:r>
      <w:proofErr w:type="spellEnd"/>
      <w:r>
        <w:rPr>
          <w:rFonts w:ascii="Montserrat" w:hAnsi="Montserrat"/>
          <w:color w:val="000000" w:themeColor="text1"/>
          <w:sz w:val="20"/>
          <w:szCs w:val="20"/>
        </w:rPr>
        <w:t xml:space="preserve"> </w:t>
      </w:r>
      <w:r w:rsidR="00AE6FAE" w:rsidRPr="00AE6FAE">
        <w:rPr>
          <w:rFonts w:ascii="Montserrat" w:hAnsi="Montserrat"/>
          <w:color w:val="000000" w:themeColor="text1"/>
          <w:sz w:val="20"/>
          <w:szCs w:val="20"/>
        </w:rPr>
        <w:t>outreach project</w:t>
      </w:r>
      <w:r>
        <w:rPr>
          <w:rFonts w:ascii="Montserrat" w:hAnsi="Montserrat"/>
          <w:color w:val="000000" w:themeColor="text1"/>
          <w:sz w:val="20"/>
          <w:szCs w:val="20"/>
        </w:rPr>
        <w:t>s, but these</w:t>
      </w:r>
      <w:r w:rsidR="00AE6FAE" w:rsidRPr="00AE6FAE">
        <w:rPr>
          <w:rFonts w:ascii="Montserrat" w:hAnsi="Montserrat"/>
          <w:color w:val="000000" w:themeColor="text1"/>
          <w:sz w:val="20"/>
          <w:szCs w:val="20"/>
        </w:rPr>
        <w:t xml:space="preserve"> differ from an Outreach initiative in that it is not on</w:t>
      </w:r>
      <w:r w:rsidR="000027FE">
        <w:rPr>
          <w:rFonts w:ascii="Montserrat" w:hAnsi="Montserrat"/>
          <w:color w:val="000000" w:themeColor="text1"/>
          <w:sz w:val="20"/>
          <w:szCs w:val="20"/>
        </w:rPr>
        <w:t>-</w:t>
      </w:r>
      <w:r w:rsidR="00AE6FAE" w:rsidRPr="00AE6FAE">
        <w:rPr>
          <w:rFonts w:ascii="Montserrat" w:hAnsi="Montserrat"/>
          <w:color w:val="000000" w:themeColor="text1"/>
          <w:sz w:val="20"/>
          <w:szCs w:val="20"/>
        </w:rPr>
        <w:t>going.</w:t>
      </w:r>
      <w:r w:rsidR="003D0E21">
        <w:rPr>
          <w:rFonts w:ascii="Montserrat" w:hAnsi="Montserrat"/>
          <w:color w:val="000000" w:themeColor="text1"/>
          <w:sz w:val="20"/>
          <w:szCs w:val="20"/>
        </w:rPr>
        <w:t xml:space="preserve"> </w:t>
      </w:r>
      <w:r w:rsidR="00AE6FAE" w:rsidRPr="00AE6FAE">
        <w:rPr>
          <w:rFonts w:ascii="Montserrat" w:hAnsi="Montserrat"/>
          <w:color w:val="000000" w:themeColor="text1"/>
          <w:sz w:val="20"/>
          <w:szCs w:val="20"/>
        </w:rPr>
        <w:t>Outreach projects (to bless people at Thanksgiving or Mother’s Day, for example) could be developed. These can work especially well when d</w:t>
      </w:r>
      <w:r>
        <w:rPr>
          <w:rFonts w:ascii="Montserrat" w:hAnsi="Montserrat"/>
          <w:color w:val="000000" w:themeColor="text1"/>
          <w:sz w:val="20"/>
          <w:szCs w:val="20"/>
        </w:rPr>
        <w:t xml:space="preserve">one in conjunction with a </w:t>
      </w:r>
      <w:r w:rsidR="00592C50">
        <w:rPr>
          <w:rFonts w:ascii="Montserrat" w:hAnsi="Montserrat"/>
          <w:color w:val="000000" w:themeColor="text1"/>
          <w:sz w:val="20"/>
          <w:szCs w:val="20"/>
        </w:rPr>
        <w:t>Second</w:t>
      </w:r>
      <w:r>
        <w:rPr>
          <w:rFonts w:ascii="Montserrat" w:hAnsi="Montserrat"/>
          <w:color w:val="000000" w:themeColor="text1"/>
          <w:sz w:val="20"/>
          <w:szCs w:val="20"/>
        </w:rPr>
        <w:t xml:space="preserve"> </w:t>
      </w:r>
      <w:r w:rsidR="00AE6FAE" w:rsidRPr="00AE6FAE">
        <w:rPr>
          <w:rFonts w:ascii="Montserrat" w:hAnsi="Montserrat"/>
          <w:color w:val="000000" w:themeColor="text1"/>
          <w:sz w:val="20"/>
          <w:szCs w:val="20"/>
        </w:rPr>
        <w:t>Saturday.</w:t>
      </w:r>
      <w:r w:rsidR="0075262E">
        <w:rPr>
          <w:rFonts w:ascii="Montserrat" w:hAnsi="Montserrat"/>
          <w:color w:val="000000" w:themeColor="text1"/>
          <w:sz w:val="20"/>
          <w:szCs w:val="20"/>
        </w:rPr>
        <w:t xml:space="preserve"> </w:t>
      </w:r>
    </w:p>
    <w:p w14:paraId="06EE0346" w14:textId="74004761" w:rsidR="00E03B88" w:rsidRDefault="00E03B88" w:rsidP="00E20590">
      <w:pPr>
        <w:spacing w:after="0"/>
        <w:rPr>
          <w:rFonts w:ascii="Montserrat" w:hAnsi="Montserrat"/>
          <w:color w:val="FF0000"/>
          <w:sz w:val="20"/>
          <w:szCs w:val="20"/>
        </w:rPr>
      </w:pPr>
    </w:p>
    <w:p w14:paraId="49BF41DC" w14:textId="027A1E4C" w:rsidR="00E03B88" w:rsidRDefault="00E03B88" w:rsidP="00E20590">
      <w:pPr>
        <w:spacing w:after="0"/>
        <w:rPr>
          <w:rFonts w:ascii="Montserrat" w:hAnsi="Montserrat"/>
          <w:i/>
          <w:color w:val="000000" w:themeColor="text1"/>
          <w:sz w:val="20"/>
          <w:szCs w:val="20"/>
        </w:rPr>
      </w:pPr>
      <w:r w:rsidRPr="00E03B88">
        <w:rPr>
          <w:rFonts w:ascii="Montserrat" w:hAnsi="Montserrat"/>
          <w:i/>
          <w:color w:val="000000" w:themeColor="text1"/>
          <w:sz w:val="20"/>
          <w:szCs w:val="20"/>
        </w:rPr>
        <w:t xml:space="preserve">What is practical example that demonstrates how an Outreach Group could develop into an Outreach </w:t>
      </w:r>
      <w:proofErr w:type="spellStart"/>
      <w:r w:rsidRPr="00E03B88">
        <w:rPr>
          <w:rFonts w:ascii="Montserrat" w:hAnsi="Montserrat"/>
          <w:i/>
          <w:color w:val="000000" w:themeColor="text1"/>
          <w:sz w:val="20"/>
          <w:szCs w:val="20"/>
        </w:rPr>
        <w:t>DreamTeam</w:t>
      </w:r>
      <w:proofErr w:type="spellEnd"/>
      <w:r w:rsidRPr="00E03B88">
        <w:rPr>
          <w:rFonts w:ascii="Montserrat" w:hAnsi="Montserrat"/>
          <w:i/>
          <w:color w:val="000000" w:themeColor="text1"/>
          <w:sz w:val="20"/>
          <w:szCs w:val="20"/>
        </w:rPr>
        <w:t>?</w:t>
      </w:r>
    </w:p>
    <w:p w14:paraId="3BDE93A5" w14:textId="3729EF81" w:rsidR="00E03B88" w:rsidRPr="00E03B88" w:rsidRDefault="00E03B88" w:rsidP="00E03B88">
      <w:pPr>
        <w:spacing w:after="0"/>
        <w:ind w:left="720"/>
        <w:rPr>
          <w:rFonts w:ascii="Montserrat" w:hAnsi="Montserrat"/>
          <w:b/>
          <w:color w:val="000000" w:themeColor="text1"/>
          <w:sz w:val="20"/>
          <w:szCs w:val="20"/>
        </w:rPr>
      </w:pPr>
      <w:r w:rsidRPr="00E03B88">
        <w:rPr>
          <w:rFonts w:ascii="Montserrat" w:hAnsi="Montserrat"/>
          <w:b/>
          <w:color w:val="000000" w:themeColor="text1"/>
          <w:sz w:val="20"/>
          <w:szCs w:val="20"/>
        </w:rPr>
        <w:t xml:space="preserve">CASE 1 – Outreach Group to Outreach </w:t>
      </w:r>
      <w:proofErr w:type="spellStart"/>
      <w:r w:rsidRPr="00E03B88">
        <w:rPr>
          <w:rFonts w:ascii="Montserrat" w:hAnsi="Montserrat"/>
          <w:b/>
          <w:color w:val="000000" w:themeColor="text1"/>
          <w:sz w:val="20"/>
          <w:szCs w:val="20"/>
        </w:rPr>
        <w:t>DreamTeam</w:t>
      </w:r>
      <w:proofErr w:type="spellEnd"/>
      <w:r w:rsidR="00231F15">
        <w:rPr>
          <w:rFonts w:ascii="Montserrat" w:hAnsi="Montserrat"/>
          <w:b/>
          <w:color w:val="000000" w:themeColor="text1"/>
          <w:sz w:val="20"/>
          <w:szCs w:val="20"/>
        </w:rPr>
        <w:t xml:space="preserve"> </w:t>
      </w:r>
    </w:p>
    <w:p w14:paraId="6033E2AA" w14:textId="2D741FBA" w:rsidR="00E03B88" w:rsidRDefault="00E03B88" w:rsidP="00E03B88">
      <w:pPr>
        <w:spacing w:after="0"/>
        <w:ind w:left="720"/>
        <w:rPr>
          <w:rFonts w:ascii="Montserrat" w:hAnsi="Montserrat"/>
          <w:color w:val="000000" w:themeColor="text1"/>
          <w:sz w:val="20"/>
          <w:szCs w:val="20"/>
        </w:rPr>
      </w:pPr>
      <w:r>
        <w:rPr>
          <w:rFonts w:ascii="Montserrat" w:hAnsi="Montserrat"/>
          <w:color w:val="000000" w:themeColor="text1"/>
          <w:sz w:val="20"/>
          <w:szCs w:val="20"/>
        </w:rPr>
        <w:t xml:space="preserve">Sue is a regular attender of </w:t>
      </w:r>
      <w:r w:rsidRPr="00E03B88">
        <w:rPr>
          <w:rFonts w:ascii="Montserrat" w:hAnsi="Montserrat"/>
          <w:color w:val="000000" w:themeColor="text1"/>
          <w:sz w:val="20"/>
          <w:szCs w:val="20"/>
        </w:rPr>
        <w:t xml:space="preserve">CedarCreek </w:t>
      </w:r>
      <w:r>
        <w:rPr>
          <w:rFonts w:ascii="Montserrat" w:hAnsi="Montserrat"/>
          <w:color w:val="000000" w:themeColor="text1"/>
          <w:sz w:val="20"/>
          <w:szCs w:val="20"/>
        </w:rPr>
        <w:t>Church. She loves the weekend services, and even though she’s heard plenty of encouragements to get involved, she’s never been able to find the right fit. One weekend, the Next Steps Director at her campus approaches her. He has noticed that she attends weekly, but that he’s not sure she’s connected. Upon asking, he learns that she defi</w:t>
      </w:r>
      <w:r w:rsidR="00763E93">
        <w:rPr>
          <w:rFonts w:ascii="Montserrat" w:hAnsi="Montserrat"/>
          <w:color w:val="000000" w:themeColor="text1"/>
          <w:sz w:val="20"/>
          <w:szCs w:val="20"/>
        </w:rPr>
        <w:t>nitely isn’t connected, but</w:t>
      </w:r>
      <w:r>
        <w:rPr>
          <w:rFonts w:ascii="Montserrat" w:hAnsi="Montserrat"/>
          <w:color w:val="000000" w:themeColor="text1"/>
          <w:sz w:val="20"/>
          <w:szCs w:val="20"/>
        </w:rPr>
        <w:t xml:space="preserve"> she seems really sharp. He encourages her to check out </w:t>
      </w:r>
      <w:proofErr w:type="spellStart"/>
      <w:r>
        <w:rPr>
          <w:rFonts w:ascii="Montserrat" w:hAnsi="Montserrat"/>
          <w:color w:val="000000" w:themeColor="text1"/>
          <w:sz w:val="20"/>
          <w:szCs w:val="20"/>
        </w:rPr>
        <w:t>GrowthTrack</w:t>
      </w:r>
      <w:proofErr w:type="spellEnd"/>
      <w:r>
        <w:rPr>
          <w:rFonts w:ascii="Montserrat" w:hAnsi="Montserrat"/>
          <w:color w:val="000000" w:themeColor="text1"/>
          <w:sz w:val="20"/>
          <w:szCs w:val="20"/>
        </w:rPr>
        <w:t xml:space="preserve">, a great way for her to understand the spiritual journey and the next step God has for her. He commits to following up with her along the way. </w:t>
      </w:r>
    </w:p>
    <w:p w14:paraId="21E63F7B" w14:textId="77777777" w:rsidR="00E03B88" w:rsidRDefault="00E03B88" w:rsidP="00E03B88">
      <w:pPr>
        <w:spacing w:after="0"/>
        <w:ind w:left="720"/>
        <w:rPr>
          <w:rFonts w:ascii="Montserrat" w:hAnsi="Montserrat"/>
          <w:color w:val="000000" w:themeColor="text1"/>
          <w:sz w:val="20"/>
          <w:szCs w:val="20"/>
        </w:rPr>
      </w:pPr>
    </w:p>
    <w:p w14:paraId="1B0DADE1" w14:textId="52D1B745" w:rsidR="00AE6FAE" w:rsidRDefault="00E03B88" w:rsidP="00E03B88">
      <w:pPr>
        <w:spacing w:after="0"/>
        <w:ind w:left="720"/>
        <w:rPr>
          <w:rFonts w:ascii="Montserrat" w:hAnsi="Montserrat"/>
          <w:color w:val="000000" w:themeColor="text1"/>
          <w:sz w:val="20"/>
          <w:szCs w:val="20"/>
        </w:rPr>
      </w:pPr>
      <w:r>
        <w:rPr>
          <w:rFonts w:ascii="Montserrat" w:hAnsi="Montserrat"/>
          <w:color w:val="000000" w:themeColor="text1"/>
          <w:sz w:val="20"/>
          <w:szCs w:val="20"/>
        </w:rPr>
        <w:t xml:space="preserve">Throughout her experience in </w:t>
      </w:r>
      <w:proofErr w:type="spellStart"/>
      <w:r>
        <w:rPr>
          <w:rFonts w:ascii="Montserrat" w:hAnsi="Montserrat"/>
          <w:color w:val="000000" w:themeColor="text1"/>
          <w:sz w:val="20"/>
          <w:szCs w:val="20"/>
        </w:rPr>
        <w:t>GrowthTrack</w:t>
      </w:r>
      <w:proofErr w:type="spellEnd"/>
      <w:r>
        <w:rPr>
          <w:rFonts w:ascii="Montserrat" w:hAnsi="Montserrat"/>
          <w:color w:val="000000" w:themeColor="text1"/>
          <w:sz w:val="20"/>
          <w:szCs w:val="20"/>
        </w:rPr>
        <w:t xml:space="preserve">, Sue realizes that her passion is to </w:t>
      </w:r>
      <w:r w:rsidRPr="00E03B88">
        <w:rPr>
          <w:rFonts w:ascii="Montserrat" w:hAnsi="Montserrat"/>
          <w:color w:val="000000" w:themeColor="text1"/>
          <w:sz w:val="20"/>
          <w:szCs w:val="20"/>
        </w:rPr>
        <w:t>make a difference outside the walls of CedarCreek Church.</w:t>
      </w:r>
      <w:r w:rsidR="00763E93">
        <w:rPr>
          <w:rFonts w:ascii="Montserrat" w:hAnsi="Montserrat"/>
          <w:color w:val="000000" w:themeColor="text1"/>
          <w:sz w:val="20"/>
          <w:szCs w:val="20"/>
        </w:rPr>
        <w:t xml:space="preserve"> She gets</w:t>
      </w:r>
      <w:r>
        <w:rPr>
          <w:rFonts w:ascii="Montserrat" w:hAnsi="Montserrat"/>
          <w:color w:val="000000" w:themeColor="text1"/>
          <w:sz w:val="20"/>
          <w:szCs w:val="20"/>
        </w:rPr>
        <w:t xml:space="preserve"> connected with the Outreach HUB Leader at her campus. After considering the Outreach Groups available, Sue can’t find anything that gets her excited. She’s particularly passionate about inner city missions, and there are no Groups currently serving that population. The Outreach HUB Leader connects Sue with The Tabernacle (an outreach opportunity all he has already connected with and determined that it meets </w:t>
      </w:r>
      <w:proofErr w:type="spellStart"/>
      <w:r>
        <w:rPr>
          <w:rFonts w:ascii="Montserrat" w:hAnsi="Montserrat"/>
          <w:color w:val="000000" w:themeColor="text1"/>
          <w:sz w:val="20"/>
          <w:szCs w:val="20"/>
        </w:rPr>
        <w:t>CedarCreek’s</w:t>
      </w:r>
      <w:proofErr w:type="spellEnd"/>
      <w:r>
        <w:rPr>
          <w:rFonts w:ascii="Montserrat" w:hAnsi="Montserrat"/>
          <w:color w:val="000000" w:themeColor="text1"/>
          <w:sz w:val="20"/>
          <w:szCs w:val="20"/>
        </w:rPr>
        <w:t xml:space="preserve"> Guiding Principles for Outreach). Sue connects with Calvin, and a connection is made!</w:t>
      </w:r>
    </w:p>
    <w:p w14:paraId="08CEEFDB" w14:textId="05D46AC5" w:rsidR="00E03B88" w:rsidRDefault="00E03B88" w:rsidP="00E03B88">
      <w:pPr>
        <w:spacing w:after="0"/>
        <w:ind w:left="720"/>
        <w:rPr>
          <w:rFonts w:ascii="Montserrat" w:hAnsi="Montserrat"/>
          <w:color w:val="000000" w:themeColor="text1"/>
          <w:sz w:val="20"/>
          <w:szCs w:val="20"/>
        </w:rPr>
      </w:pPr>
    </w:p>
    <w:p w14:paraId="4110C29C" w14:textId="3D98853C" w:rsidR="00E03B88" w:rsidRDefault="00E03B88" w:rsidP="00E03B88">
      <w:pPr>
        <w:spacing w:after="0"/>
        <w:ind w:left="720"/>
        <w:rPr>
          <w:rFonts w:ascii="Montserrat" w:hAnsi="Montserrat"/>
          <w:color w:val="000000" w:themeColor="text1"/>
          <w:sz w:val="20"/>
          <w:szCs w:val="20"/>
        </w:rPr>
      </w:pPr>
      <w:r>
        <w:rPr>
          <w:rFonts w:ascii="Montserrat" w:hAnsi="Montserrat"/>
          <w:color w:val="000000" w:themeColor="text1"/>
          <w:sz w:val="20"/>
          <w:szCs w:val="20"/>
        </w:rPr>
        <w:t>Once Sue has completed Group Leader training, with guidance and support from her HUB Leader, she’s ready to launch a Group that meets weekly at The Tabernacle. It begins with 12 Group Members!</w:t>
      </w:r>
    </w:p>
    <w:p w14:paraId="1F3C3407" w14:textId="63A4B33A" w:rsidR="00E03B88" w:rsidRDefault="00E03B88" w:rsidP="00E03B88">
      <w:pPr>
        <w:spacing w:after="0"/>
        <w:ind w:left="720"/>
        <w:rPr>
          <w:rFonts w:ascii="Montserrat" w:hAnsi="Montserrat"/>
          <w:color w:val="000000" w:themeColor="text1"/>
          <w:sz w:val="20"/>
          <w:szCs w:val="20"/>
        </w:rPr>
      </w:pPr>
    </w:p>
    <w:p w14:paraId="407CAB3C" w14:textId="4F736122" w:rsidR="00E03B88" w:rsidRDefault="00E03B88" w:rsidP="00E03B88">
      <w:pPr>
        <w:spacing w:after="0"/>
        <w:ind w:left="720"/>
        <w:rPr>
          <w:rFonts w:ascii="Montserrat" w:hAnsi="Montserrat"/>
          <w:color w:val="000000" w:themeColor="text1"/>
          <w:sz w:val="20"/>
          <w:szCs w:val="20"/>
        </w:rPr>
      </w:pPr>
      <w:r>
        <w:rPr>
          <w:rFonts w:ascii="Montserrat" w:hAnsi="Montserrat"/>
          <w:color w:val="000000" w:themeColor="text1"/>
          <w:sz w:val="20"/>
          <w:szCs w:val="20"/>
        </w:rPr>
        <w:t>Fast forward one year…</w:t>
      </w:r>
    </w:p>
    <w:p w14:paraId="689A32CD" w14:textId="79EAFAF6" w:rsidR="00E03B88" w:rsidRDefault="00E03B88" w:rsidP="00E03B88">
      <w:pPr>
        <w:spacing w:after="0"/>
        <w:ind w:left="720"/>
        <w:rPr>
          <w:rFonts w:ascii="Montserrat" w:hAnsi="Montserrat"/>
          <w:color w:val="000000" w:themeColor="text1"/>
          <w:sz w:val="20"/>
          <w:szCs w:val="20"/>
        </w:rPr>
      </w:pPr>
      <w:r>
        <w:rPr>
          <w:rFonts w:ascii="Montserrat" w:hAnsi="Montserrat"/>
          <w:color w:val="000000" w:themeColor="text1"/>
          <w:sz w:val="20"/>
          <w:szCs w:val="20"/>
        </w:rPr>
        <w:t>Sue is no longer leading one Outreach Group, she’s leading three that meet on different days of the week at The Tabernacle</w:t>
      </w:r>
      <w:r w:rsidR="00231F15">
        <w:rPr>
          <w:rFonts w:ascii="Montserrat" w:hAnsi="Montserrat"/>
          <w:color w:val="000000" w:themeColor="text1"/>
          <w:sz w:val="20"/>
          <w:szCs w:val="20"/>
        </w:rPr>
        <w:t xml:space="preserve"> and has 1 other leader working with her with 1 more in training</w:t>
      </w:r>
      <w:r>
        <w:rPr>
          <w:rFonts w:ascii="Montserrat" w:hAnsi="Montserrat"/>
          <w:color w:val="000000" w:themeColor="text1"/>
          <w:sz w:val="20"/>
          <w:szCs w:val="20"/>
        </w:rPr>
        <w:t xml:space="preserve">. The Tabernacle continues to exemplify all of </w:t>
      </w:r>
      <w:proofErr w:type="spellStart"/>
      <w:r>
        <w:rPr>
          <w:rFonts w:ascii="Montserrat" w:hAnsi="Montserrat"/>
          <w:color w:val="000000" w:themeColor="text1"/>
          <w:sz w:val="20"/>
          <w:szCs w:val="20"/>
        </w:rPr>
        <w:t>CedarCreek’s</w:t>
      </w:r>
      <w:proofErr w:type="spellEnd"/>
      <w:r>
        <w:rPr>
          <w:rFonts w:ascii="Montserrat" w:hAnsi="Montserrat"/>
          <w:color w:val="000000" w:themeColor="text1"/>
          <w:sz w:val="20"/>
          <w:szCs w:val="20"/>
        </w:rPr>
        <w:t xml:space="preserve"> Guiding Principles for Outreach. Sue’s local campus has alrea</w:t>
      </w:r>
      <w:r w:rsidR="00231F15">
        <w:rPr>
          <w:rFonts w:ascii="Montserrat" w:hAnsi="Montserrat"/>
          <w:color w:val="000000" w:themeColor="text1"/>
          <w:sz w:val="20"/>
          <w:szCs w:val="20"/>
        </w:rPr>
        <w:t xml:space="preserve">dy rolled out a handful of </w:t>
      </w:r>
      <w:r w:rsidR="00592C50">
        <w:rPr>
          <w:rFonts w:ascii="Montserrat" w:hAnsi="Montserrat"/>
          <w:color w:val="000000" w:themeColor="text1"/>
          <w:sz w:val="20"/>
          <w:szCs w:val="20"/>
        </w:rPr>
        <w:t>Second</w:t>
      </w:r>
      <w:r>
        <w:rPr>
          <w:rFonts w:ascii="Montserrat" w:hAnsi="Montserrat"/>
          <w:color w:val="000000" w:themeColor="text1"/>
          <w:sz w:val="20"/>
          <w:szCs w:val="20"/>
        </w:rPr>
        <w:t xml:space="preserve"> Saturday experiences at The Tabernacle. CedarCreek and The Tabernacle are both celebrating the results they’re seeing. A strategic partnership is being born. </w:t>
      </w:r>
    </w:p>
    <w:p w14:paraId="38D60C40" w14:textId="77777777" w:rsidR="00E03B88" w:rsidRDefault="00E03B88" w:rsidP="00E03B88">
      <w:pPr>
        <w:spacing w:after="0"/>
        <w:ind w:left="720"/>
        <w:rPr>
          <w:rFonts w:ascii="Montserrat" w:hAnsi="Montserrat"/>
          <w:color w:val="000000" w:themeColor="text1"/>
          <w:sz w:val="20"/>
          <w:szCs w:val="20"/>
        </w:rPr>
      </w:pPr>
    </w:p>
    <w:p w14:paraId="186236E9" w14:textId="6070DFF7" w:rsidR="00E03B88" w:rsidRDefault="00231F15" w:rsidP="00E03B88">
      <w:pPr>
        <w:spacing w:after="0"/>
        <w:ind w:left="720"/>
        <w:rPr>
          <w:rFonts w:ascii="Montserrat" w:hAnsi="Montserrat"/>
          <w:color w:val="000000" w:themeColor="text1"/>
          <w:sz w:val="20"/>
          <w:szCs w:val="20"/>
        </w:rPr>
      </w:pPr>
      <w:r>
        <w:rPr>
          <w:rFonts w:ascii="Montserrat" w:hAnsi="Montserrat"/>
          <w:color w:val="000000" w:themeColor="text1"/>
          <w:sz w:val="20"/>
          <w:szCs w:val="20"/>
        </w:rPr>
        <w:t xml:space="preserve">At this point, Central Support Next Steps along with the campus </w:t>
      </w:r>
      <w:r w:rsidR="00E03B88">
        <w:rPr>
          <w:rFonts w:ascii="Montserrat" w:hAnsi="Montserrat"/>
          <w:color w:val="000000" w:themeColor="text1"/>
          <w:sz w:val="20"/>
          <w:szCs w:val="20"/>
        </w:rPr>
        <w:t xml:space="preserve">begin working with Sue and Calvin to talk through a strategic partnership. How could financial resources make a new difference? How could regular </w:t>
      </w:r>
      <w:proofErr w:type="spellStart"/>
      <w:r w:rsidR="00E03B88">
        <w:rPr>
          <w:rFonts w:ascii="Montserrat" w:hAnsi="Montserrat"/>
          <w:color w:val="000000" w:themeColor="text1"/>
          <w:sz w:val="20"/>
          <w:szCs w:val="20"/>
        </w:rPr>
        <w:t>DreamTeam</w:t>
      </w:r>
      <w:proofErr w:type="spellEnd"/>
      <w:r w:rsidR="00E03B88">
        <w:rPr>
          <w:rFonts w:ascii="Montserrat" w:hAnsi="Montserrat"/>
          <w:color w:val="000000" w:themeColor="text1"/>
          <w:sz w:val="20"/>
          <w:szCs w:val="20"/>
        </w:rPr>
        <w:t xml:space="preserve"> Members make a difference? </w:t>
      </w:r>
      <w:r>
        <w:rPr>
          <w:rFonts w:ascii="Montserrat" w:hAnsi="Montserrat"/>
          <w:color w:val="000000" w:themeColor="text1"/>
          <w:sz w:val="20"/>
          <w:szCs w:val="20"/>
        </w:rPr>
        <w:t>With exec support, t</w:t>
      </w:r>
      <w:r w:rsidR="00E03B88">
        <w:rPr>
          <w:rFonts w:ascii="Montserrat" w:hAnsi="Montserrat"/>
          <w:color w:val="000000" w:themeColor="text1"/>
          <w:sz w:val="20"/>
          <w:szCs w:val="20"/>
        </w:rPr>
        <w:t xml:space="preserve">hey all realize that the time is right for this to become an Outreach </w:t>
      </w:r>
      <w:proofErr w:type="spellStart"/>
      <w:r w:rsidR="00E03B88">
        <w:rPr>
          <w:rFonts w:ascii="Montserrat" w:hAnsi="Montserrat"/>
          <w:color w:val="000000" w:themeColor="text1"/>
          <w:sz w:val="20"/>
          <w:szCs w:val="20"/>
        </w:rPr>
        <w:t>DreamTeam</w:t>
      </w:r>
      <w:proofErr w:type="spellEnd"/>
      <w:r w:rsidR="00E03B88">
        <w:rPr>
          <w:rFonts w:ascii="Montserrat" w:hAnsi="Montserrat"/>
          <w:color w:val="000000" w:themeColor="text1"/>
          <w:sz w:val="20"/>
          <w:szCs w:val="20"/>
        </w:rPr>
        <w:t xml:space="preserve">. The vision is cast for the Outreach Groups currently serving at The Tabernacle, and the move is made. This project begins receiving </w:t>
      </w:r>
      <w:proofErr w:type="spellStart"/>
      <w:r w:rsidR="00E03B88">
        <w:rPr>
          <w:rFonts w:ascii="Montserrat" w:hAnsi="Montserrat"/>
          <w:color w:val="000000" w:themeColor="text1"/>
          <w:sz w:val="20"/>
          <w:szCs w:val="20"/>
        </w:rPr>
        <w:t>DreamTeam</w:t>
      </w:r>
      <w:proofErr w:type="spellEnd"/>
      <w:r w:rsidR="00E03B88">
        <w:rPr>
          <w:rFonts w:ascii="Montserrat" w:hAnsi="Montserrat"/>
          <w:color w:val="000000" w:themeColor="text1"/>
          <w:sz w:val="20"/>
          <w:szCs w:val="20"/>
        </w:rPr>
        <w:t xml:space="preserve"> support (financially, promotionally, and in terms of organizational staffing and structure), and more impact is made.</w:t>
      </w:r>
    </w:p>
    <w:p w14:paraId="19F14F93" w14:textId="3FDFFE84" w:rsidR="00E03B88" w:rsidRDefault="00E03B88" w:rsidP="00E20590">
      <w:pPr>
        <w:spacing w:after="0"/>
        <w:rPr>
          <w:rFonts w:ascii="Montserrat" w:hAnsi="Montserrat"/>
          <w:color w:val="000000" w:themeColor="text1"/>
          <w:sz w:val="20"/>
          <w:szCs w:val="20"/>
        </w:rPr>
      </w:pPr>
    </w:p>
    <w:p w14:paraId="0F33D4D7" w14:textId="2B8B2B1C" w:rsidR="00E03B88" w:rsidRPr="00763E93" w:rsidRDefault="00E03B88" w:rsidP="00E03B88">
      <w:pPr>
        <w:spacing w:after="0"/>
        <w:ind w:left="720"/>
        <w:rPr>
          <w:rFonts w:ascii="Montserrat" w:hAnsi="Montserrat"/>
          <w:b/>
          <w:color w:val="000000" w:themeColor="text1"/>
          <w:sz w:val="20"/>
          <w:szCs w:val="20"/>
        </w:rPr>
      </w:pPr>
      <w:r w:rsidRPr="00763E93">
        <w:rPr>
          <w:rFonts w:ascii="Montserrat" w:hAnsi="Montserrat"/>
          <w:b/>
          <w:color w:val="000000" w:themeColor="text1"/>
          <w:sz w:val="20"/>
          <w:szCs w:val="20"/>
        </w:rPr>
        <w:t>CASE 2 – Outreach Group to…Outreach Group</w:t>
      </w:r>
    </w:p>
    <w:p w14:paraId="1501A35F" w14:textId="7929E214" w:rsidR="00E03B88" w:rsidRDefault="00E03B88" w:rsidP="00E03B88">
      <w:pPr>
        <w:spacing w:after="0"/>
        <w:ind w:left="720"/>
        <w:rPr>
          <w:rFonts w:ascii="Montserrat" w:hAnsi="Montserrat"/>
          <w:color w:val="000000" w:themeColor="text1"/>
          <w:sz w:val="20"/>
          <w:szCs w:val="20"/>
        </w:rPr>
      </w:pPr>
      <w:r>
        <w:rPr>
          <w:rFonts w:ascii="Montserrat" w:hAnsi="Montserrat"/>
          <w:color w:val="000000" w:themeColor="text1"/>
          <w:sz w:val="20"/>
          <w:szCs w:val="20"/>
        </w:rPr>
        <w:t xml:space="preserve">Jim has been serving as a Greeter for 10 years, but it just seems to him like there’s something else out there for him. After ignoring the </w:t>
      </w:r>
      <w:proofErr w:type="spellStart"/>
      <w:r>
        <w:rPr>
          <w:rFonts w:ascii="Montserrat" w:hAnsi="Montserrat"/>
          <w:color w:val="000000" w:themeColor="text1"/>
          <w:sz w:val="20"/>
          <w:szCs w:val="20"/>
        </w:rPr>
        <w:t>GrowthTrack</w:t>
      </w:r>
      <w:proofErr w:type="spellEnd"/>
      <w:r>
        <w:rPr>
          <w:rFonts w:ascii="Montserrat" w:hAnsi="Montserrat"/>
          <w:color w:val="000000" w:themeColor="text1"/>
          <w:sz w:val="20"/>
          <w:szCs w:val="20"/>
        </w:rPr>
        <w:t xml:space="preserve"> promos and nagging from his wife (who’s a CedarCreek Staff Member) for months, he finally gives in and attends </w:t>
      </w:r>
      <w:proofErr w:type="spellStart"/>
      <w:r>
        <w:rPr>
          <w:rFonts w:ascii="Montserrat" w:hAnsi="Montserrat"/>
          <w:color w:val="000000" w:themeColor="text1"/>
          <w:sz w:val="20"/>
          <w:szCs w:val="20"/>
        </w:rPr>
        <w:t>GrowthTrack</w:t>
      </w:r>
      <w:proofErr w:type="spellEnd"/>
      <w:r>
        <w:rPr>
          <w:rFonts w:ascii="Montserrat" w:hAnsi="Montserrat"/>
          <w:color w:val="000000" w:themeColor="text1"/>
          <w:sz w:val="20"/>
          <w:szCs w:val="20"/>
        </w:rPr>
        <w:t xml:space="preserve"> where he discovers that when the dream God has placed on his heart really does matter! You see, Jim loves ironing. It brings him unimaginable joy. He’s decided to lead a Group for ironers, not to just iron their own clothes together, but to serve at local assisted</w:t>
      </w:r>
      <w:r w:rsidR="00403B11">
        <w:rPr>
          <w:rFonts w:ascii="Montserrat" w:hAnsi="Montserrat"/>
          <w:color w:val="000000" w:themeColor="text1"/>
          <w:sz w:val="20"/>
          <w:szCs w:val="20"/>
        </w:rPr>
        <w:t>-</w:t>
      </w:r>
      <w:r>
        <w:rPr>
          <w:rFonts w:ascii="Montserrat" w:hAnsi="Montserrat"/>
          <w:color w:val="000000" w:themeColor="text1"/>
          <w:sz w:val="20"/>
          <w:szCs w:val="20"/>
        </w:rPr>
        <w:t xml:space="preserve">living </w:t>
      </w:r>
      <w:r w:rsidR="00403B11">
        <w:rPr>
          <w:rFonts w:ascii="Montserrat" w:hAnsi="Montserrat"/>
          <w:color w:val="000000" w:themeColor="text1"/>
          <w:sz w:val="20"/>
          <w:szCs w:val="20"/>
        </w:rPr>
        <w:t>facilities</w:t>
      </w:r>
      <w:r>
        <w:rPr>
          <w:rFonts w:ascii="Montserrat" w:hAnsi="Montserrat"/>
          <w:color w:val="000000" w:themeColor="text1"/>
          <w:sz w:val="20"/>
          <w:szCs w:val="20"/>
        </w:rPr>
        <w:t>, ironing for the residents. As the next semester rolls around, Jim shares his Group in the Groups Directory, and lo and behold, three others sign up. They meet at different assisted living facilities around the community, practice their technique, along with ESPN.</w:t>
      </w:r>
    </w:p>
    <w:p w14:paraId="6CBB394D" w14:textId="65923834" w:rsidR="00E03B88" w:rsidRDefault="00E03B88" w:rsidP="00E03B88">
      <w:pPr>
        <w:spacing w:after="0"/>
        <w:ind w:left="720"/>
        <w:rPr>
          <w:rFonts w:ascii="Montserrat" w:hAnsi="Montserrat"/>
          <w:color w:val="000000" w:themeColor="text1"/>
          <w:sz w:val="20"/>
          <w:szCs w:val="20"/>
        </w:rPr>
      </w:pPr>
    </w:p>
    <w:p w14:paraId="35831F33" w14:textId="510035A3" w:rsidR="00E03B88" w:rsidRDefault="00E03B88" w:rsidP="00E03B88">
      <w:pPr>
        <w:spacing w:after="0"/>
        <w:ind w:left="720"/>
        <w:rPr>
          <w:rFonts w:ascii="Montserrat" w:hAnsi="Montserrat"/>
          <w:color w:val="000000" w:themeColor="text1"/>
          <w:sz w:val="20"/>
          <w:szCs w:val="20"/>
        </w:rPr>
      </w:pPr>
      <w:r>
        <w:rPr>
          <w:rFonts w:ascii="Montserrat" w:hAnsi="Montserrat"/>
          <w:color w:val="000000" w:themeColor="text1"/>
          <w:sz w:val="20"/>
          <w:szCs w:val="20"/>
        </w:rPr>
        <w:t>Fast forward four years…</w:t>
      </w:r>
      <w:r>
        <w:rPr>
          <w:rFonts w:ascii="Montserrat" w:hAnsi="Montserrat"/>
          <w:color w:val="000000" w:themeColor="text1"/>
          <w:sz w:val="20"/>
          <w:szCs w:val="20"/>
        </w:rPr>
        <w:br/>
        <w:t>Jim’s group has doubled to six members. They truly enjoy the time they spend together finding freedom in various areas of their lives. And making a difference along the way! They’ve even been able to lead a handful of residents to Christ! They look forward to continuing the Group next semester, maybe even adding a couple more members.</w:t>
      </w:r>
    </w:p>
    <w:p w14:paraId="19487357" w14:textId="77777777" w:rsidR="00E03B88" w:rsidRDefault="00E03B88" w:rsidP="00E20590">
      <w:pPr>
        <w:spacing w:after="0"/>
        <w:rPr>
          <w:rFonts w:ascii="Montserrat" w:hAnsi="Montserrat"/>
          <w:color w:val="000000" w:themeColor="text1"/>
          <w:sz w:val="20"/>
          <w:szCs w:val="20"/>
        </w:rPr>
      </w:pPr>
    </w:p>
    <w:p w14:paraId="4C5774F7" w14:textId="02867DD6" w:rsidR="00AE6FAE" w:rsidRPr="00AE6FAE" w:rsidRDefault="00AE6FAE" w:rsidP="00E20590">
      <w:pPr>
        <w:spacing w:after="0"/>
        <w:rPr>
          <w:rFonts w:ascii="Montserrat" w:hAnsi="Montserrat"/>
          <w:i/>
          <w:color w:val="000000" w:themeColor="text1"/>
          <w:sz w:val="20"/>
          <w:szCs w:val="20"/>
        </w:rPr>
      </w:pPr>
      <w:r w:rsidRPr="00AE6FAE">
        <w:rPr>
          <w:rFonts w:ascii="Montserrat" w:hAnsi="Montserrat"/>
          <w:i/>
          <w:color w:val="000000" w:themeColor="text1"/>
          <w:sz w:val="20"/>
          <w:szCs w:val="20"/>
        </w:rPr>
        <w:t>What are the next steps for Local Outreach at CedarCreek?</w:t>
      </w:r>
    </w:p>
    <w:p w14:paraId="1E25D703" w14:textId="77777777" w:rsidR="00403B11" w:rsidRDefault="00763E93" w:rsidP="00AE6FAE">
      <w:pPr>
        <w:rPr>
          <w:rFonts w:ascii="Montserrat" w:hAnsi="Montserrat" w:cs="Calibri"/>
          <w:sz w:val="20"/>
          <w:szCs w:val="20"/>
        </w:rPr>
      </w:pPr>
      <w:r>
        <w:rPr>
          <w:rFonts w:ascii="Montserrat" w:hAnsi="Montserrat" w:cs="Calibri"/>
          <w:sz w:val="20"/>
          <w:szCs w:val="20"/>
        </w:rPr>
        <w:t>1</w:t>
      </w:r>
      <w:r w:rsidR="00AE6FAE" w:rsidRPr="00AE6FAE">
        <w:rPr>
          <w:rFonts w:ascii="Montserrat" w:hAnsi="Montserrat" w:cs="Calibri"/>
          <w:sz w:val="20"/>
          <w:szCs w:val="20"/>
        </w:rPr>
        <w:t xml:space="preserve">. </w:t>
      </w:r>
      <w:r w:rsidR="00403B11">
        <w:rPr>
          <w:rFonts w:ascii="Montserrat" w:hAnsi="Montserrat" w:cs="Calibri"/>
          <w:sz w:val="20"/>
          <w:szCs w:val="20"/>
        </w:rPr>
        <w:t>Continue planning for Serve Day 2019</w:t>
      </w:r>
    </w:p>
    <w:p w14:paraId="60D984D7" w14:textId="34B832F9" w:rsidR="003D0E21" w:rsidRDefault="00403B11" w:rsidP="003D0E21">
      <w:pPr>
        <w:spacing w:after="0"/>
        <w:rPr>
          <w:rFonts w:ascii="Montserrat" w:hAnsi="Montserrat" w:cs="Calibri"/>
          <w:sz w:val="20"/>
          <w:szCs w:val="20"/>
        </w:rPr>
      </w:pPr>
      <w:r>
        <w:rPr>
          <w:rFonts w:ascii="Montserrat" w:hAnsi="Montserrat" w:cs="Calibri"/>
          <w:sz w:val="20"/>
          <w:szCs w:val="20"/>
        </w:rPr>
        <w:t xml:space="preserve">2. </w:t>
      </w:r>
      <w:r w:rsidR="00AE6FAE" w:rsidRPr="00AE6FAE">
        <w:rPr>
          <w:rFonts w:ascii="Montserrat" w:hAnsi="Montserrat" w:cs="Calibri"/>
          <w:sz w:val="20"/>
          <w:szCs w:val="20"/>
        </w:rPr>
        <w:t>Assist Campus teams in equipping Outreach HUBs at every campus</w:t>
      </w:r>
      <w:r w:rsidR="00AE6FAE" w:rsidRPr="00AE6FAE">
        <w:rPr>
          <w:rFonts w:ascii="Montserrat" w:hAnsi="Montserrat" w:cs="Calibri"/>
          <w:sz w:val="20"/>
          <w:szCs w:val="20"/>
        </w:rPr>
        <w:br/>
        <w:t>-Recommend to Campus individuals who are outreach-minded who may be interested in being HUB Leaders and/or Group Leaders. (Some campuses have taken steps in this direct</w:t>
      </w:r>
      <w:r>
        <w:rPr>
          <w:rFonts w:ascii="Montserrat" w:hAnsi="Montserrat" w:cs="Calibri"/>
          <w:sz w:val="20"/>
          <w:szCs w:val="20"/>
        </w:rPr>
        <w:t xml:space="preserve">ion.) </w:t>
      </w:r>
      <w:r>
        <w:rPr>
          <w:rFonts w:ascii="Montserrat" w:hAnsi="Montserrat" w:cs="Calibri"/>
          <w:sz w:val="20"/>
          <w:szCs w:val="20"/>
        </w:rPr>
        <w:br/>
        <w:t>-Help launch at least two</w:t>
      </w:r>
      <w:r w:rsidR="00AE6FAE" w:rsidRPr="00AE6FAE">
        <w:rPr>
          <w:rFonts w:ascii="Montserrat" w:hAnsi="Montserrat" w:cs="Calibri"/>
          <w:sz w:val="20"/>
          <w:szCs w:val="20"/>
        </w:rPr>
        <w:t xml:space="preserve"> Outreach Group at every Campus.</w:t>
      </w:r>
      <w:r w:rsidR="00AE6FAE" w:rsidRPr="00AE6FAE">
        <w:rPr>
          <w:rFonts w:ascii="Montserrat" w:hAnsi="Montserrat" w:cs="Calibri"/>
          <w:sz w:val="20"/>
          <w:szCs w:val="20"/>
        </w:rPr>
        <w:br/>
        <w:t xml:space="preserve">-Develop ongoing Outreach-specific training for Outreach HUB Leaders (for example, using resources from GROW on Outreach, principles from “When Helping Hurts,” </w:t>
      </w:r>
      <w:r w:rsidR="003D0E21">
        <w:rPr>
          <w:rFonts w:ascii="Montserrat" w:hAnsi="Montserrat" w:cs="Calibri"/>
          <w:sz w:val="20"/>
          <w:szCs w:val="20"/>
        </w:rPr>
        <w:t xml:space="preserve">how to host a </w:t>
      </w:r>
      <w:r w:rsidR="00592C50">
        <w:rPr>
          <w:rFonts w:ascii="Montserrat" w:hAnsi="Montserrat" w:cs="Calibri"/>
          <w:sz w:val="20"/>
          <w:szCs w:val="20"/>
        </w:rPr>
        <w:t>Second</w:t>
      </w:r>
      <w:r w:rsidR="003D0E21">
        <w:rPr>
          <w:rFonts w:ascii="Montserrat" w:hAnsi="Montserrat" w:cs="Calibri"/>
          <w:sz w:val="20"/>
          <w:szCs w:val="20"/>
        </w:rPr>
        <w:t xml:space="preserve"> Saturday, </w:t>
      </w:r>
      <w:r w:rsidR="00AE6FAE" w:rsidRPr="00AE6FAE">
        <w:rPr>
          <w:rFonts w:ascii="Montserrat" w:hAnsi="Montserrat" w:cs="Calibri"/>
          <w:sz w:val="20"/>
          <w:szCs w:val="20"/>
        </w:rPr>
        <w:t>etc.).</w:t>
      </w:r>
      <w:r w:rsidR="00AE6FAE" w:rsidRPr="00AE6FAE">
        <w:rPr>
          <w:rFonts w:ascii="Montserrat" w:hAnsi="Montserrat" w:cs="Calibri"/>
          <w:sz w:val="20"/>
          <w:szCs w:val="20"/>
        </w:rPr>
        <w:br/>
      </w:r>
    </w:p>
    <w:p w14:paraId="5B528540" w14:textId="04A94AE6" w:rsidR="00AE6FAE" w:rsidRPr="00AE6FAE" w:rsidRDefault="006F593B" w:rsidP="00C8730F">
      <w:pPr>
        <w:spacing w:after="0"/>
        <w:rPr>
          <w:rFonts w:ascii="Montserrat" w:hAnsi="Montserrat" w:cs="Calibri"/>
          <w:sz w:val="20"/>
          <w:szCs w:val="20"/>
        </w:rPr>
      </w:pPr>
      <w:r>
        <w:rPr>
          <w:rFonts w:ascii="Montserrat" w:hAnsi="Montserrat" w:cs="Calibri"/>
          <w:sz w:val="20"/>
          <w:szCs w:val="20"/>
        </w:rPr>
        <w:t>3</w:t>
      </w:r>
      <w:r w:rsidR="00C8730F">
        <w:rPr>
          <w:rFonts w:ascii="Montserrat" w:hAnsi="Montserrat" w:cs="Calibri"/>
          <w:sz w:val="20"/>
          <w:szCs w:val="20"/>
        </w:rPr>
        <w:t>. At least t</w:t>
      </w:r>
      <w:r w:rsidR="00AE6FAE" w:rsidRPr="00AE6FAE">
        <w:rPr>
          <w:rFonts w:ascii="Montserrat" w:hAnsi="Montserrat" w:cs="Calibri"/>
          <w:sz w:val="20"/>
          <w:szCs w:val="20"/>
        </w:rPr>
        <w:t>wo ca</w:t>
      </w:r>
      <w:r w:rsidR="00763E93">
        <w:rPr>
          <w:rFonts w:ascii="Montserrat" w:hAnsi="Montserrat" w:cs="Calibri"/>
          <w:sz w:val="20"/>
          <w:szCs w:val="20"/>
        </w:rPr>
        <w:t>mpu</w:t>
      </w:r>
      <w:r w:rsidR="00C8730F">
        <w:rPr>
          <w:rFonts w:ascii="Montserrat" w:hAnsi="Montserrat" w:cs="Calibri"/>
          <w:sz w:val="20"/>
          <w:szCs w:val="20"/>
        </w:rPr>
        <w:t xml:space="preserve">ses begin </w:t>
      </w:r>
      <w:r w:rsidR="00763E93">
        <w:rPr>
          <w:rFonts w:ascii="Montserrat" w:hAnsi="Montserrat" w:cs="Calibri"/>
          <w:sz w:val="20"/>
          <w:szCs w:val="20"/>
        </w:rPr>
        <w:t xml:space="preserve">a </w:t>
      </w:r>
      <w:r w:rsidR="00592C50">
        <w:rPr>
          <w:rFonts w:ascii="Montserrat" w:hAnsi="Montserrat" w:cs="Calibri"/>
          <w:sz w:val="20"/>
          <w:szCs w:val="20"/>
        </w:rPr>
        <w:t>Second</w:t>
      </w:r>
      <w:r w:rsidR="00AE6FAE" w:rsidRPr="00AE6FAE">
        <w:rPr>
          <w:rFonts w:ascii="Montserrat" w:hAnsi="Montserrat" w:cs="Calibri"/>
          <w:sz w:val="20"/>
          <w:szCs w:val="20"/>
        </w:rPr>
        <w:t xml:space="preserve"> Saturday </w:t>
      </w:r>
      <w:r w:rsidR="00403B11">
        <w:rPr>
          <w:rFonts w:ascii="Montserrat" w:hAnsi="Montserrat" w:cs="Calibri"/>
          <w:sz w:val="20"/>
          <w:szCs w:val="20"/>
        </w:rPr>
        <w:t xml:space="preserve">to start </w:t>
      </w:r>
      <w:r w:rsidR="00C8730F">
        <w:rPr>
          <w:rFonts w:ascii="Montserrat" w:hAnsi="Montserrat" w:cs="Calibri"/>
          <w:sz w:val="20"/>
          <w:szCs w:val="20"/>
        </w:rPr>
        <w:t xml:space="preserve">in August, </w:t>
      </w:r>
      <w:r w:rsidR="00403B11">
        <w:rPr>
          <w:rFonts w:ascii="Montserrat" w:hAnsi="Montserrat" w:cs="Calibri"/>
          <w:sz w:val="20"/>
          <w:szCs w:val="20"/>
        </w:rPr>
        <w:t>after Serve Day</w:t>
      </w:r>
      <w:r w:rsidR="00C8730F">
        <w:rPr>
          <w:rFonts w:ascii="Montserrat" w:hAnsi="Montserrat" w:cs="Calibri"/>
          <w:sz w:val="20"/>
          <w:szCs w:val="20"/>
        </w:rPr>
        <w:t>:</w:t>
      </w:r>
      <w:r w:rsidR="00AE6FAE" w:rsidRPr="00AE6FAE">
        <w:rPr>
          <w:rFonts w:ascii="Montserrat" w:hAnsi="Montserrat" w:cs="Calibri"/>
          <w:sz w:val="20"/>
          <w:szCs w:val="20"/>
        </w:rPr>
        <w:br/>
      </w:r>
      <w:r w:rsidR="00763E93">
        <w:rPr>
          <w:rFonts w:ascii="Montserrat" w:hAnsi="Montserrat" w:cs="Calibri"/>
          <w:sz w:val="20"/>
          <w:szCs w:val="20"/>
        </w:rPr>
        <w:t xml:space="preserve">-Develop a vision doc for </w:t>
      </w:r>
      <w:r w:rsidR="00592C50">
        <w:rPr>
          <w:rFonts w:ascii="Montserrat" w:hAnsi="Montserrat" w:cs="Calibri"/>
          <w:sz w:val="20"/>
          <w:szCs w:val="20"/>
        </w:rPr>
        <w:t>Second</w:t>
      </w:r>
      <w:r w:rsidR="00763E93">
        <w:rPr>
          <w:rFonts w:ascii="Montserrat" w:hAnsi="Montserrat" w:cs="Calibri"/>
          <w:sz w:val="20"/>
          <w:szCs w:val="20"/>
        </w:rPr>
        <w:t xml:space="preserve"> </w:t>
      </w:r>
      <w:r w:rsidR="00AE6FAE" w:rsidRPr="00AE6FAE">
        <w:rPr>
          <w:rFonts w:ascii="Montserrat" w:hAnsi="Montserrat" w:cs="Calibri"/>
          <w:sz w:val="20"/>
          <w:szCs w:val="20"/>
        </w:rPr>
        <w:t>Saturdays</w:t>
      </w:r>
      <w:r w:rsidR="00AE6FAE" w:rsidRPr="00AE6FAE">
        <w:rPr>
          <w:rFonts w:ascii="Montserrat" w:hAnsi="Montserrat" w:cs="Calibri"/>
          <w:sz w:val="20"/>
          <w:szCs w:val="20"/>
        </w:rPr>
        <w:br/>
        <w:t xml:space="preserve">-Look at which campus already has a strong Outreach HUB Leader and Outreach Groups and/or community Outreach connections. </w:t>
      </w:r>
      <w:r w:rsidR="00403B11">
        <w:rPr>
          <w:rFonts w:ascii="Montserrat" w:hAnsi="Montserrat" w:cs="Calibri"/>
          <w:sz w:val="20"/>
          <w:szCs w:val="20"/>
        </w:rPr>
        <w:br/>
      </w:r>
      <w:r w:rsidR="00AE6FAE" w:rsidRPr="00AE6FAE">
        <w:rPr>
          <w:rFonts w:ascii="Montserrat" w:hAnsi="Montserrat" w:cs="Calibri"/>
          <w:sz w:val="20"/>
          <w:szCs w:val="20"/>
        </w:rPr>
        <w:t>-Develop plans for promotion, execution and c</w:t>
      </w:r>
      <w:r w:rsidR="00C8730F">
        <w:rPr>
          <w:rFonts w:ascii="Montserrat" w:hAnsi="Montserrat" w:cs="Calibri"/>
          <w:sz w:val="20"/>
          <w:szCs w:val="20"/>
        </w:rPr>
        <w:t>elebration of these</w:t>
      </w:r>
      <w:r w:rsidR="00C8730F">
        <w:rPr>
          <w:rFonts w:ascii="Montserrat" w:hAnsi="Montserrat" w:cs="Calibri"/>
          <w:sz w:val="20"/>
          <w:szCs w:val="20"/>
        </w:rPr>
        <w:br/>
        <w:t>-Determine</w:t>
      </w:r>
      <w:r w:rsidR="00AE6FAE" w:rsidRPr="00AE6FAE">
        <w:rPr>
          <w:rFonts w:ascii="Montserrat" w:hAnsi="Montserrat" w:cs="Calibri"/>
          <w:sz w:val="20"/>
          <w:szCs w:val="20"/>
        </w:rPr>
        <w:t xml:space="preserve"> funding </w:t>
      </w:r>
      <w:r w:rsidR="00C8730F">
        <w:rPr>
          <w:rFonts w:ascii="Montserrat" w:hAnsi="Montserrat" w:cs="Calibri"/>
          <w:sz w:val="20"/>
          <w:szCs w:val="20"/>
        </w:rPr>
        <w:t xml:space="preserve">for </w:t>
      </w:r>
      <w:r w:rsidR="00AE6FAE" w:rsidRPr="00AE6FAE">
        <w:rPr>
          <w:rFonts w:ascii="Montserrat" w:hAnsi="Montserrat" w:cs="Calibri"/>
          <w:sz w:val="20"/>
          <w:szCs w:val="20"/>
        </w:rPr>
        <w:t>projects</w:t>
      </w:r>
    </w:p>
    <w:p w14:paraId="69B6F85E" w14:textId="77777777" w:rsidR="00C8730F" w:rsidRDefault="00C8730F" w:rsidP="00C8730F">
      <w:pPr>
        <w:spacing w:after="0"/>
        <w:rPr>
          <w:rFonts w:ascii="Montserrat" w:hAnsi="Montserrat" w:cs="Calibri"/>
          <w:sz w:val="20"/>
          <w:szCs w:val="20"/>
        </w:rPr>
      </w:pPr>
    </w:p>
    <w:p w14:paraId="3EE8E827" w14:textId="2676FC30" w:rsidR="00AE6FAE" w:rsidRDefault="006F593B" w:rsidP="00C8730F">
      <w:pPr>
        <w:spacing w:after="0"/>
        <w:rPr>
          <w:rFonts w:ascii="Montserrat" w:hAnsi="Montserrat" w:cs="Calibri"/>
          <w:sz w:val="20"/>
          <w:szCs w:val="20"/>
        </w:rPr>
      </w:pPr>
      <w:r>
        <w:rPr>
          <w:rFonts w:ascii="Montserrat" w:hAnsi="Montserrat" w:cs="Calibri"/>
          <w:sz w:val="20"/>
          <w:szCs w:val="20"/>
        </w:rPr>
        <w:t>4</w:t>
      </w:r>
      <w:r w:rsidR="00AE6FAE" w:rsidRPr="00AE6FAE">
        <w:rPr>
          <w:rFonts w:ascii="Montserrat" w:hAnsi="Montserrat" w:cs="Calibri"/>
          <w:sz w:val="20"/>
          <w:szCs w:val="20"/>
        </w:rPr>
        <w:t xml:space="preserve">. </w:t>
      </w:r>
      <w:r w:rsidR="00403B11">
        <w:rPr>
          <w:rFonts w:ascii="Montserrat" w:hAnsi="Montserrat" w:cs="Calibri"/>
          <w:sz w:val="20"/>
          <w:szCs w:val="20"/>
        </w:rPr>
        <w:t>Next Steps Central Support will r</w:t>
      </w:r>
      <w:r w:rsidR="00AE6FAE" w:rsidRPr="00AE6FAE">
        <w:rPr>
          <w:rFonts w:ascii="Montserrat" w:hAnsi="Montserrat" w:cs="Calibri"/>
          <w:sz w:val="20"/>
          <w:szCs w:val="20"/>
        </w:rPr>
        <w:t xml:space="preserve">egularly capture and share updates on Outreach impact at Exec and beyond. </w:t>
      </w:r>
      <w:r w:rsidR="00AE6FAE" w:rsidRPr="00AE6FAE">
        <w:rPr>
          <w:rFonts w:ascii="Montserrat" w:hAnsi="Montserrat" w:cs="Calibri"/>
          <w:sz w:val="20"/>
          <w:szCs w:val="20"/>
        </w:rPr>
        <w:br/>
        <w:t>-Number of Outreach Groups meeting</w:t>
      </w:r>
      <w:r w:rsidR="00AE6FAE" w:rsidRPr="00AE6FAE">
        <w:rPr>
          <w:rFonts w:ascii="Montserrat" w:hAnsi="Montserrat" w:cs="Calibri"/>
          <w:sz w:val="20"/>
          <w:szCs w:val="20"/>
        </w:rPr>
        <w:br/>
        <w:t>-Stories from the individual Groups (impact on Group Members and on the people they’re serving)</w:t>
      </w:r>
      <w:r w:rsidR="00AE6FAE" w:rsidRPr="00AE6FAE">
        <w:rPr>
          <w:rFonts w:ascii="Montserrat" w:hAnsi="Montserrat" w:cs="Calibri"/>
          <w:sz w:val="20"/>
          <w:szCs w:val="20"/>
        </w:rPr>
        <w:br/>
        <w:t>-Resources being funneled to any of the projects</w:t>
      </w:r>
      <w:r w:rsidR="00AE6FAE" w:rsidRPr="00AE6FAE">
        <w:rPr>
          <w:rFonts w:ascii="Montserrat" w:hAnsi="Montserrat" w:cs="Calibri"/>
          <w:sz w:val="20"/>
          <w:szCs w:val="20"/>
        </w:rPr>
        <w:br/>
        <w:t>-Recommendations for church wide heads ups on these (which stories would be great on video, great for sharing on social, etc.)</w:t>
      </w:r>
    </w:p>
    <w:p w14:paraId="2BE9CAB8" w14:textId="77777777" w:rsidR="00C8730F" w:rsidRPr="00AE6FAE" w:rsidRDefault="00C8730F" w:rsidP="00C8730F">
      <w:pPr>
        <w:spacing w:after="0"/>
        <w:rPr>
          <w:rFonts w:ascii="Montserrat" w:hAnsi="Montserrat" w:cs="Calibri"/>
          <w:sz w:val="20"/>
          <w:szCs w:val="20"/>
        </w:rPr>
      </w:pPr>
    </w:p>
    <w:p w14:paraId="6D5CDA9B" w14:textId="3477543B" w:rsidR="00AE6FAE" w:rsidRPr="00AE6FAE" w:rsidRDefault="006F593B" w:rsidP="00AE6FAE">
      <w:pPr>
        <w:pStyle w:val="ListParagraph"/>
        <w:ind w:left="0"/>
        <w:rPr>
          <w:rFonts w:ascii="Montserrat" w:hAnsi="Montserrat" w:cs="Calibri"/>
          <w:sz w:val="20"/>
          <w:szCs w:val="20"/>
        </w:rPr>
      </w:pPr>
      <w:r>
        <w:rPr>
          <w:rFonts w:ascii="Montserrat" w:hAnsi="Montserrat" w:cs="Calibri"/>
          <w:sz w:val="20"/>
          <w:szCs w:val="20"/>
        </w:rPr>
        <w:t>5</w:t>
      </w:r>
      <w:r w:rsidR="00AE6FAE" w:rsidRPr="00AE6FAE">
        <w:rPr>
          <w:rFonts w:ascii="Montserrat" w:hAnsi="Montserrat" w:cs="Calibri"/>
          <w:sz w:val="20"/>
          <w:szCs w:val="20"/>
        </w:rPr>
        <w:t>. Equip Ben (and Exec) with opportunities for Outreach vision gap</w:t>
      </w:r>
    </w:p>
    <w:p w14:paraId="1E3B5E21" w14:textId="77777777" w:rsidR="00AE6FAE" w:rsidRPr="00AE6FAE" w:rsidRDefault="00AE6FAE" w:rsidP="00AE6FAE">
      <w:pPr>
        <w:pStyle w:val="ListParagraph"/>
        <w:ind w:left="0"/>
        <w:rPr>
          <w:rFonts w:ascii="Montserrat" w:hAnsi="Montserrat" w:cs="Calibri"/>
          <w:sz w:val="20"/>
          <w:szCs w:val="20"/>
        </w:rPr>
      </w:pPr>
      <w:r w:rsidRPr="00AE6FAE">
        <w:rPr>
          <w:rFonts w:ascii="Montserrat" w:hAnsi="Montserrat" w:cs="Calibri"/>
          <w:sz w:val="20"/>
          <w:szCs w:val="20"/>
        </w:rPr>
        <w:t>-Becomes essential for the Outreach Lane for the Legacy Team</w:t>
      </w:r>
    </w:p>
    <w:p w14:paraId="6696C82A" w14:textId="77777777" w:rsidR="00AE6FAE" w:rsidRPr="00AE6FAE" w:rsidRDefault="00AE6FAE" w:rsidP="00AE6FAE">
      <w:pPr>
        <w:pStyle w:val="ListParagraph"/>
        <w:ind w:left="0"/>
        <w:rPr>
          <w:rFonts w:ascii="Montserrat" w:hAnsi="Montserrat" w:cs="Calibri"/>
          <w:sz w:val="20"/>
          <w:szCs w:val="20"/>
        </w:rPr>
      </w:pPr>
    </w:p>
    <w:p w14:paraId="631FF51E" w14:textId="44CECC01" w:rsidR="00AE6FAE" w:rsidRDefault="006F593B" w:rsidP="00AE6FAE">
      <w:pPr>
        <w:pStyle w:val="ListParagraph"/>
        <w:ind w:left="0"/>
        <w:rPr>
          <w:rFonts w:ascii="Montserrat" w:hAnsi="Montserrat" w:cs="Calibri"/>
          <w:sz w:val="20"/>
          <w:szCs w:val="20"/>
        </w:rPr>
      </w:pPr>
      <w:r>
        <w:rPr>
          <w:rFonts w:ascii="Montserrat" w:hAnsi="Montserrat" w:cs="Calibri"/>
          <w:sz w:val="20"/>
          <w:szCs w:val="20"/>
        </w:rPr>
        <w:lastRenderedPageBreak/>
        <w:t>6</w:t>
      </w:r>
      <w:r w:rsidR="00AE6FAE" w:rsidRPr="00AE6FAE">
        <w:rPr>
          <w:rFonts w:ascii="Montserrat" w:hAnsi="Montserrat" w:cs="Calibri"/>
          <w:sz w:val="20"/>
          <w:szCs w:val="20"/>
        </w:rPr>
        <w:t>. Determine how Outreach funds will be dis</w:t>
      </w:r>
      <w:r w:rsidR="00C8730F">
        <w:rPr>
          <w:rFonts w:ascii="Montserrat" w:hAnsi="Montserrat" w:cs="Calibri"/>
          <w:sz w:val="20"/>
          <w:szCs w:val="20"/>
        </w:rPr>
        <w:t>tributed for the u</w:t>
      </w:r>
      <w:bookmarkStart w:id="0" w:name="_GoBack"/>
      <w:bookmarkEnd w:id="0"/>
      <w:r w:rsidR="00C8730F">
        <w:rPr>
          <w:rFonts w:ascii="Montserrat" w:hAnsi="Montserrat" w:cs="Calibri"/>
          <w:sz w:val="20"/>
          <w:szCs w:val="20"/>
        </w:rPr>
        <w:t xml:space="preserve">pcoming </w:t>
      </w:r>
      <w:r w:rsidR="00403B11">
        <w:rPr>
          <w:rFonts w:ascii="Montserrat" w:hAnsi="Montserrat" w:cs="Calibri"/>
          <w:sz w:val="20"/>
          <w:szCs w:val="20"/>
        </w:rPr>
        <w:t xml:space="preserve">ministry year, as well as </w:t>
      </w:r>
      <w:r w:rsidR="00E02937">
        <w:rPr>
          <w:rFonts w:ascii="Montserrat" w:hAnsi="Montserrat" w:cs="Calibri"/>
          <w:sz w:val="20"/>
          <w:szCs w:val="20"/>
        </w:rPr>
        <w:t>what funds may point to relationships already in progress.</w:t>
      </w:r>
      <w:r w:rsidR="00E03B88">
        <w:rPr>
          <w:rFonts w:ascii="Montserrat" w:hAnsi="Montserrat" w:cs="Calibri"/>
          <w:sz w:val="20"/>
          <w:szCs w:val="20"/>
        </w:rPr>
        <w:br/>
      </w:r>
    </w:p>
    <w:p w14:paraId="399979E2" w14:textId="4E186980" w:rsidR="005A4DBB" w:rsidRDefault="006F593B" w:rsidP="005A4DBB">
      <w:pPr>
        <w:pStyle w:val="ListParagraph"/>
        <w:ind w:left="0"/>
        <w:rPr>
          <w:rFonts w:ascii="Montserrat" w:hAnsi="Montserrat" w:cs="Calibri"/>
          <w:sz w:val="20"/>
          <w:szCs w:val="20"/>
        </w:rPr>
      </w:pPr>
      <w:r>
        <w:rPr>
          <w:rFonts w:ascii="Montserrat" w:hAnsi="Montserrat" w:cs="Calibri"/>
          <w:sz w:val="20"/>
          <w:szCs w:val="20"/>
        </w:rPr>
        <w:t>7</w:t>
      </w:r>
      <w:r w:rsidR="00702D91" w:rsidRPr="00C8730F">
        <w:rPr>
          <w:rFonts w:ascii="Montserrat" w:hAnsi="Montserrat" w:cs="Calibri"/>
          <w:sz w:val="20"/>
          <w:szCs w:val="20"/>
        </w:rPr>
        <w:t xml:space="preserve">. </w:t>
      </w:r>
      <w:r w:rsidR="00C8730F" w:rsidRPr="00C8730F">
        <w:rPr>
          <w:rFonts w:ascii="Montserrat" w:hAnsi="Montserrat" w:cs="Calibri"/>
          <w:sz w:val="20"/>
          <w:szCs w:val="20"/>
        </w:rPr>
        <w:t xml:space="preserve">Determine </w:t>
      </w:r>
      <w:r w:rsidR="00C8730F">
        <w:rPr>
          <w:rFonts w:ascii="Montserrat" w:hAnsi="Montserrat" w:cs="Calibri"/>
          <w:sz w:val="20"/>
          <w:szCs w:val="20"/>
        </w:rPr>
        <w:t xml:space="preserve">strategy for </w:t>
      </w:r>
      <w:r w:rsidR="00702D91" w:rsidRPr="00C8730F">
        <w:rPr>
          <w:rFonts w:ascii="Montserrat" w:hAnsi="Montserrat" w:cs="Calibri"/>
          <w:sz w:val="20"/>
          <w:szCs w:val="20"/>
        </w:rPr>
        <w:t>current Outre</w:t>
      </w:r>
      <w:r w:rsidR="006C6162">
        <w:rPr>
          <w:rFonts w:ascii="Montserrat" w:hAnsi="Montserrat" w:cs="Calibri"/>
          <w:sz w:val="20"/>
          <w:szCs w:val="20"/>
        </w:rPr>
        <w:t xml:space="preserve">ach (primarily meals and </w:t>
      </w:r>
      <w:r w:rsidR="00C8730F">
        <w:rPr>
          <w:rFonts w:ascii="Montserrat" w:hAnsi="Montserrat" w:cs="Calibri"/>
          <w:sz w:val="20"/>
          <w:szCs w:val="20"/>
        </w:rPr>
        <w:t xml:space="preserve">Car Care Clinic). This will be </w:t>
      </w:r>
      <w:r w:rsidR="006C6162">
        <w:rPr>
          <w:rFonts w:ascii="Montserrat" w:hAnsi="Montserrat" w:cs="Calibri"/>
          <w:sz w:val="20"/>
          <w:szCs w:val="20"/>
        </w:rPr>
        <w:t xml:space="preserve">collaborative with Central Next Steps and campus pastors (along with XD of Ministries, XD of campuses) and begin </w:t>
      </w:r>
      <w:r w:rsidR="00C8730F">
        <w:rPr>
          <w:rFonts w:ascii="Montserrat" w:hAnsi="Montserrat" w:cs="Calibri"/>
          <w:sz w:val="20"/>
          <w:szCs w:val="20"/>
        </w:rPr>
        <w:t>w</w:t>
      </w:r>
      <w:r w:rsidR="006C6162">
        <w:rPr>
          <w:rFonts w:ascii="Montserrat" w:hAnsi="Montserrat" w:cs="Calibri"/>
          <w:sz w:val="20"/>
          <w:szCs w:val="20"/>
        </w:rPr>
        <w:t>ith</w:t>
      </w:r>
      <w:r w:rsidR="00C8730F">
        <w:rPr>
          <w:rFonts w:ascii="Montserrat" w:hAnsi="Montserrat" w:cs="Calibri"/>
          <w:sz w:val="20"/>
          <w:szCs w:val="20"/>
        </w:rPr>
        <w:t xml:space="preserve"> existing opportunities to determine fit, funding and future potential (see what we did there…)</w:t>
      </w:r>
    </w:p>
    <w:p w14:paraId="7FEFE662" w14:textId="626F2A0F" w:rsidR="00693995" w:rsidRPr="00AE6FAE" w:rsidRDefault="006F593B" w:rsidP="00C8730F">
      <w:pPr>
        <w:rPr>
          <w:rFonts w:ascii="Montserrat" w:hAnsi="Montserrat" w:cs="Calibri"/>
          <w:sz w:val="20"/>
          <w:szCs w:val="20"/>
        </w:rPr>
      </w:pPr>
      <w:r>
        <w:rPr>
          <w:rFonts w:ascii="Montserrat" w:hAnsi="Montserrat" w:cs="Calibri"/>
          <w:sz w:val="20"/>
          <w:szCs w:val="20"/>
        </w:rPr>
        <w:t>8</w:t>
      </w:r>
      <w:r w:rsidR="00C8730F">
        <w:rPr>
          <w:rFonts w:ascii="Montserrat" w:hAnsi="Montserrat" w:cs="Calibri"/>
          <w:sz w:val="20"/>
          <w:szCs w:val="20"/>
        </w:rPr>
        <w:t xml:space="preserve">. Determine </w:t>
      </w:r>
      <w:r w:rsidR="00BD0142" w:rsidRPr="005A4DBB">
        <w:rPr>
          <w:rFonts w:ascii="Montserrat" w:hAnsi="Montserrat" w:cs="Calibri"/>
          <w:sz w:val="20"/>
          <w:szCs w:val="20"/>
        </w:rPr>
        <w:t xml:space="preserve">timeline </w:t>
      </w:r>
      <w:r w:rsidR="00C8730F">
        <w:rPr>
          <w:rFonts w:ascii="Montserrat" w:hAnsi="Montserrat" w:cs="Calibri"/>
          <w:sz w:val="20"/>
          <w:szCs w:val="20"/>
        </w:rPr>
        <w:t>for evaluation and pa</w:t>
      </w:r>
      <w:r w:rsidR="006C6162">
        <w:rPr>
          <w:rFonts w:ascii="Montserrat" w:hAnsi="Montserrat" w:cs="Calibri"/>
          <w:sz w:val="20"/>
          <w:szCs w:val="20"/>
        </w:rPr>
        <w:t xml:space="preserve">cing of strategy. Similar to </w:t>
      </w:r>
      <w:r w:rsidR="00C8730F">
        <w:rPr>
          <w:rFonts w:ascii="Montserrat" w:hAnsi="Montserrat" w:cs="Calibri"/>
          <w:sz w:val="20"/>
          <w:szCs w:val="20"/>
        </w:rPr>
        <w:t xml:space="preserve">other strategies we’ve rolled out over the last 2 years, </w:t>
      </w:r>
      <w:r w:rsidR="006C6162">
        <w:rPr>
          <w:rFonts w:ascii="Montserrat" w:hAnsi="Montserrat" w:cs="Calibri"/>
          <w:sz w:val="20"/>
          <w:szCs w:val="20"/>
        </w:rPr>
        <w:t>t</w:t>
      </w:r>
      <w:r w:rsidR="005A4DBB">
        <w:rPr>
          <w:rFonts w:ascii="Montserrat" w:hAnsi="Montserrat" w:cs="Calibri"/>
          <w:sz w:val="20"/>
          <w:szCs w:val="20"/>
        </w:rPr>
        <w:t>his</w:t>
      </w:r>
      <w:r w:rsidR="006C6162">
        <w:rPr>
          <w:rFonts w:ascii="Montserrat" w:hAnsi="Montserrat" w:cs="Calibri"/>
          <w:sz w:val="20"/>
          <w:szCs w:val="20"/>
        </w:rPr>
        <w:t xml:space="preserve"> will be a series of steps. It</w:t>
      </w:r>
      <w:r w:rsidR="005A4DBB">
        <w:rPr>
          <w:rFonts w:ascii="Montserrat" w:hAnsi="Montserrat" w:cs="Calibri"/>
          <w:sz w:val="20"/>
          <w:szCs w:val="20"/>
        </w:rPr>
        <w:t xml:space="preserve"> starts with Serve Day 2019 and the </w:t>
      </w:r>
      <w:r w:rsidR="00592C50">
        <w:rPr>
          <w:rFonts w:ascii="Montserrat" w:hAnsi="Montserrat" w:cs="Calibri"/>
          <w:sz w:val="20"/>
          <w:szCs w:val="20"/>
        </w:rPr>
        <w:t>Second</w:t>
      </w:r>
      <w:r w:rsidR="005A4DBB">
        <w:rPr>
          <w:rFonts w:ascii="Montserrat" w:hAnsi="Montserrat" w:cs="Calibri"/>
          <w:sz w:val="20"/>
          <w:szCs w:val="20"/>
        </w:rPr>
        <w:t xml:space="preserve"> Saturdays. From there, we’ll move into identifying existing relationships</w:t>
      </w:r>
      <w:r w:rsidR="006C6162">
        <w:rPr>
          <w:rFonts w:ascii="Montserrat" w:hAnsi="Montserrat" w:cs="Calibri"/>
          <w:sz w:val="20"/>
          <w:szCs w:val="20"/>
        </w:rPr>
        <w:t>, start dreaming about new ones and igniting that dream in our guests, then we’ll continue moving from there.</w:t>
      </w:r>
    </w:p>
    <w:p w14:paraId="7C962BD1" w14:textId="651BEECF" w:rsidR="00AE6FAE" w:rsidRPr="00251BAF" w:rsidRDefault="00AE6FAE" w:rsidP="00E20590">
      <w:pPr>
        <w:spacing w:after="0"/>
        <w:rPr>
          <w:rFonts w:ascii="Montserrat" w:hAnsi="Montserrat"/>
          <w:color w:val="FF0000"/>
          <w:sz w:val="20"/>
          <w:szCs w:val="20"/>
        </w:rPr>
      </w:pPr>
    </w:p>
    <w:sectPr w:rsidR="00AE6FAE" w:rsidRPr="00251BAF" w:rsidSect="00496079">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9FF88A" w14:textId="77777777" w:rsidR="00D035C9" w:rsidRDefault="00D035C9" w:rsidP="00FE5F3A">
      <w:pPr>
        <w:spacing w:after="0" w:line="240" w:lineRule="auto"/>
      </w:pPr>
      <w:r>
        <w:separator/>
      </w:r>
    </w:p>
  </w:endnote>
  <w:endnote w:type="continuationSeparator" w:id="0">
    <w:p w14:paraId="3BAA99AE" w14:textId="77777777" w:rsidR="00D035C9" w:rsidRDefault="00D035C9" w:rsidP="00FE5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modern"/>
    <w:notTrueType/>
    <w:pitch w:val="variable"/>
    <w:sig w:usb0="00000007" w:usb1="00000000" w:usb2="00000000" w:usb3="00000000" w:csb0="00000093"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102460346"/>
      <w:docPartObj>
        <w:docPartGallery w:val="Page Numbers (Bottom of Page)"/>
        <w:docPartUnique/>
      </w:docPartObj>
    </w:sdtPr>
    <w:sdtEndPr>
      <w:rPr>
        <w:rFonts w:ascii="Montserrat" w:hAnsi="Montserrat"/>
        <w:noProof/>
      </w:rPr>
    </w:sdtEndPr>
    <w:sdtContent>
      <w:p w14:paraId="606D6F82" w14:textId="08ED3858" w:rsidR="003B3C23" w:rsidRPr="006F593B" w:rsidRDefault="003B3C23">
        <w:pPr>
          <w:pStyle w:val="Footer"/>
          <w:rPr>
            <w:rFonts w:ascii="Montserrat" w:hAnsi="Montserrat"/>
            <w:sz w:val="16"/>
            <w:szCs w:val="16"/>
          </w:rPr>
        </w:pPr>
        <w:r w:rsidRPr="006F593B">
          <w:rPr>
            <w:rFonts w:ascii="Montserrat" w:hAnsi="Montserrat"/>
            <w:sz w:val="16"/>
            <w:szCs w:val="16"/>
          </w:rPr>
          <w:fldChar w:fldCharType="begin"/>
        </w:r>
        <w:r w:rsidRPr="006F593B">
          <w:rPr>
            <w:rFonts w:ascii="Montserrat" w:hAnsi="Montserrat"/>
            <w:sz w:val="16"/>
            <w:szCs w:val="16"/>
          </w:rPr>
          <w:instrText xml:space="preserve"> PAGE   \* MERGEFORMAT </w:instrText>
        </w:r>
        <w:r w:rsidRPr="006F593B">
          <w:rPr>
            <w:rFonts w:ascii="Montserrat" w:hAnsi="Montserrat"/>
            <w:sz w:val="16"/>
            <w:szCs w:val="16"/>
          </w:rPr>
          <w:fldChar w:fldCharType="separate"/>
        </w:r>
        <w:r w:rsidR="00823AFA">
          <w:rPr>
            <w:rFonts w:ascii="Montserrat" w:hAnsi="Montserrat"/>
            <w:noProof/>
            <w:sz w:val="16"/>
            <w:szCs w:val="16"/>
          </w:rPr>
          <w:t>5</w:t>
        </w:r>
        <w:r w:rsidRPr="006F593B">
          <w:rPr>
            <w:rFonts w:ascii="Montserrat" w:hAnsi="Montserrat"/>
            <w:noProof/>
            <w:sz w:val="16"/>
            <w:szCs w:val="16"/>
          </w:rPr>
          <w:fldChar w:fldCharType="end"/>
        </w:r>
        <w:r w:rsidR="002D001F" w:rsidRPr="006F593B">
          <w:rPr>
            <w:rFonts w:ascii="Montserrat" w:hAnsi="Montserrat"/>
            <w:noProof/>
            <w:sz w:val="16"/>
            <w:szCs w:val="16"/>
          </w:rPr>
          <w:tab/>
          <w:t>Last Updated: 4/21/19</w:t>
        </w:r>
        <w:r w:rsidR="00E03B88" w:rsidRPr="006F593B">
          <w:rPr>
            <w:rFonts w:ascii="Montserrat" w:hAnsi="Montserrat"/>
            <w:noProof/>
            <w:sz w:val="16"/>
            <w:szCs w:val="16"/>
          </w:rPr>
          <w:t xml:space="preserve"> </w:t>
        </w:r>
      </w:p>
    </w:sdtContent>
  </w:sdt>
  <w:p w14:paraId="2110E1E1" w14:textId="77777777" w:rsidR="003B3C23" w:rsidRDefault="003B3C2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C3049A" w14:textId="77777777" w:rsidR="00D035C9" w:rsidRDefault="00D035C9" w:rsidP="00FE5F3A">
      <w:pPr>
        <w:spacing w:after="0" w:line="240" w:lineRule="auto"/>
      </w:pPr>
      <w:r>
        <w:separator/>
      </w:r>
    </w:p>
  </w:footnote>
  <w:footnote w:type="continuationSeparator" w:id="0">
    <w:p w14:paraId="530BF7AA" w14:textId="77777777" w:rsidR="00D035C9" w:rsidRDefault="00D035C9" w:rsidP="00FE5F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C3BC3"/>
    <w:multiLevelType w:val="hybridMultilevel"/>
    <w:tmpl w:val="996C35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82D48"/>
    <w:multiLevelType w:val="hybridMultilevel"/>
    <w:tmpl w:val="1598CFE6"/>
    <w:lvl w:ilvl="0" w:tplc="0409000F">
      <w:start w:val="1"/>
      <w:numFmt w:val="decimal"/>
      <w:lvlText w:val="%1."/>
      <w:lvlJc w:val="left"/>
      <w:pPr>
        <w:ind w:left="720" w:hanging="360"/>
      </w:pPr>
    </w:lvl>
    <w:lvl w:ilvl="1" w:tplc="53008A4C">
      <w:start w:val="1"/>
      <w:numFmt w:val="decimal"/>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4061092"/>
    <w:multiLevelType w:val="hybridMultilevel"/>
    <w:tmpl w:val="D5FCA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A12B1A"/>
    <w:multiLevelType w:val="hybridMultilevel"/>
    <w:tmpl w:val="BD501F84"/>
    <w:lvl w:ilvl="0" w:tplc="04090011">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4D07C5"/>
    <w:multiLevelType w:val="hybridMultilevel"/>
    <w:tmpl w:val="6E563C6E"/>
    <w:lvl w:ilvl="0" w:tplc="B1E8936C">
      <w:start w:val="3"/>
      <w:numFmt w:val="bullet"/>
      <w:lvlText w:val="-"/>
      <w:lvlJc w:val="left"/>
      <w:pPr>
        <w:ind w:left="420" w:hanging="360"/>
      </w:pPr>
      <w:rPr>
        <w:rFonts w:ascii="Arial" w:eastAsia="Times New Roman" w:hAnsi="Arial" w:cs="Arial" w:hint="default"/>
      </w:rPr>
    </w:lvl>
    <w:lvl w:ilvl="1" w:tplc="04090003">
      <w:start w:val="1"/>
      <w:numFmt w:val="bullet"/>
      <w:lvlText w:val="o"/>
      <w:lvlJc w:val="left"/>
      <w:pPr>
        <w:ind w:left="1140" w:hanging="360"/>
      </w:pPr>
      <w:rPr>
        <w:rFonts w:ascii="Courier New" w:hAnsi="Courier New" w:cs="Courier New" w:hint="default"/>
      </w:rPr>
    </w:lvl>
    <w:lvl w:ilvl="2" w:tplc="D294338C">
      <w:start w:val="1"/>
      <w:numFmt w:val="decimal"/>
      <w:lvlText w:val="%3."/>
      <w:lvlJc w:val="left"/>
      <w:pPr>
        <w:ind w:left="1860" w:hanging="360"/>
      </w:pPr>
      <w:rPr>
        <w:rFonts w:asciiTheme="minorHAnsi" w:eastAsiaTheme="minorHAnsi" w:hAnsiTheme="minorHAnsi" w:cstheme="minorBidi"/>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cs="Courier New"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cs="Courier New" w:hint="default"/>
      </w:rPr>
    </w:lvl>
    <w:lvl w:ilvl="8" w:tplc="04090005">
      <w:start w:val="1"/>
      <w:numFmt w:val="bullet"/>
      <w:lvlText w:val=""/>
      <w:lvlJc w:val="left"/>
      <w:pPr>
        <w:ind w:left="6180" w:hanging="360"/>
      </w:pPr>
      <w:rPr>
        <w:rFonts w:ascii="Wingdings" w:hAnsi="Wingdings" w:hint="default"/>
      </w:rPr>
    </w:lvl>
  </w:abstractNum>
  <w:abstractNum w:abstractNumId="5" w15:restartNumberingAfterBreak="0">
    <w:nsid w:val="44651134"/>
    <w:multiLevelType w:val="hybridMultilevel"/>
    <w:tmpl w:val="452C0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C34562"/>
    <w:multiLevelType w:val="hybridMultilevel"/>
    <w:tmpl w:val="5606A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2B5A60"/>
    <w:multiLevelType w:val="hybridMultilevel"/>
    <w:tmpl w:val="167E462E"/>
    <w:lvl w:ilvl="0" w:tplc="0409000F">
      <w:start w:val="1"/>
      <w:numFmt w:val="decimal"/>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5B477D53"/>
    <w:multiLevelType w:val="hybridMultilevel"/>
    <w:tmpl w:val="D458F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3626A3"/>
    <w:multiLevelType w:val="hybridMultilevel"/>
    <w:tmpl w:val="E0780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0E567B"/>
    <w:multiLevelType w:val="hybridMultilevel"/>
    <w:tmpl w:val="FA9E12A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65721E"/>
    <w:multiLevelType w:val="hybridMultilevel"/>
    <w:tmpl w:val="B2B665B4"/>
    <w:lvl w:ilvl="0" w:tplc="143C9F16">
      <w:start w:val="1"/>
      <w:numFmt w:val="decimal"/>
      <w:lvlText w:val="%1)"/>
      <w:lvlJc w:val="left"/>
      <w:pPr>
        <w:ind w:left="900" w:hanging="360"/>
      </w:pPr>
      <w:rPr>
        <w:rFonts w:hint="default"/>
        <w:color w:val="000000" w:themeColor="text1"/>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3"/>
  </w:num>
  <w:num w:numId="3">
    <w:abstractNumId w:val="11"/>
  </w:num>
  <w:num w:numId="4">
    <w:abstractNumId w:val="0"/>
  </w:num>
  <w:num w:numId="5">
    <w:abstractNumId w:val="2"/>
  </w:num>
  <w:num w:numId="6">
    <w:abstractNumId w:val="6"/>
  </w:num>
  <w:num w:numId="7">
    <w:abstractNumId w:val="9"/>
  </w:num>
  <w:num w:numId="8">
    <w:abstractNumId w:val="8"/>
  </w:num>
  <w:num w:numId="9">
    <w:abstractNumId w:val="4"/>
    <w:lvlOverride w:ilvl="0"/>
    <w:lvlOverride w:ilvl="1"/>
    <w:lvlOverride w:ilvl="2">
      <w:startOverride w:val="1"/>
    </w:lvlOverride>
    <w:lvlOverride w:ilvl="3"/>
    <w:lvlOverride w:ilvl="4"/>
    <w:lvlOverride w:ilvl="5"/>
    <w:lvlOverride w:ilvl="6"/>
    <w:lvlOverride w:ilvl="7"/>
    <w:lvlOverride w:ilvl="8"/>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
  </w:num>
  <w:num w:numId="13">
    <w:abstractNumId w:val="5"/>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6FC"/>
    <w:rsid w:val="000027FE"/>
    <w:rsid w:val="00007AA7"/>
    <w:rsid w:val="00024DC0"/>
    <w:rsid w:val="00026218"/>
    <w:rsid w:val="00056E52"/>
    <w:rsid w:val="00056F7B"/>
    <w:rsid w:val="0008615B"/>
    <w:rsid w:val="00086CF4"/>
    <w:rsid w:val="00095098"/>
    <w:rsid w:val="000D6720"/>
    <w:rsid w:val="000D70B8"/>
    <w:rsid w:val="000F2FFE"/>
    <w:rsid w:val="00103DFC"/>
    <w:rsid w:val="00125D16"/>
    <w:rsid w:val="001307DD"/>
    <w:rsid w:val="00137251"/>
    <w:rsid w:val="00181FF4"/>
    <w:rsid w:val="00190E61"/>
    <w:rsid w:val="001960F3"/>
    <w:rsid w:val="001A4933"/>
    <w:rsid w:val="001A5B6A"/>
    <w:rsid w:val="001D5718"/>
    <w:rsid w:val="00212BF6"/>
    <w:rsid w:val="00213D5B"/>
    <w:rsid w:val="00231F15"/>
    <w:rsid w:val="00251BAF"/>
    <w:rsid w:val="00261A2D"/>
    <w:rsid w:val="0026494C"/>
    <w:rsid w:val="002C0983"/>
    <w:rsid w:val="002D001F"/>
    <w:rsid w:val="002F156E"/>
    <w:rsid w:val="00301E6E"/>
    <w:rsid w:val="003201BF"/>
    <w:rsid w:val="00321232"/>
    <w:rsid w:val="00384B4C"/>
    <w:rsid w:val="003B3C23"/>
    <w:rsid w:val="003B5F65"/>
    <w:rsid w:val="003C355C"/>
    <w:rsid w:val="003D0E21"/>
    <w:rsid w:val="003D5D9C"/>
    <w:rsid w:val="003E6FAF"/>
    <w:rsid w:val="003F56B4"/>
    <w:rsid w:val="00403B11"/>
    <w:rsid w:val="00444CB6"/>
    <w:rsid w:val="00460657"/>
    <w:rsid w:val="00462DC8"/>
    <w:rsid w:val="00496079"/>
    <w:rsid w:val="004A115C"/>
    <w:rsid w:val="004C2243"/>
    <w:rsid w:val="004E2454"/>
    <w:rsid w:val="004F7135"/>
    <w:rsid w:val="0056362F"/>
    <w:rsid w:val="00592C50"/>
    <w:rsid w:val="005A4DBB"/>
    <w:rsid w:val="005B6C73"/>
    <w:rsid w:val="00603AE5"/>
    <w:rsid w:val="00621E0E"/>
    <w:rsid w:val="00630582"/>
    <w:rsid w:val="00637AC5"/>
    <w:rsid w:val="00645E3F"/>
    <w:rsid w:val="00671214"/>
    <w:rsid w:val="00693995"/>
    <w:rsid w:val="006B0DDF"/>
    <w:rsid w:val="006B6229"/>
    <w:rsid w:val="006C6162"/>
    <w:rsid w:val="006E3AFB"/>
    <w:rsid w:val="006E3D59"/>
    <w:rsid w:val="006F140C"/>
    <w:rsid w:val="006F3B48"/>
    <w:rsid w:val="006F593B"/>
    <w:rsid w:val="00702D91"/>
    <w:rsid w:val="0075262E"/>
    <w:rsid w:val="007604D8"/>
    <w:rsid w:val="00763E93"/>
    <w:rsid w:val="00773833"/>
    <w:rsid w:val="00786453"/>
    <w:rsid w:val="00797922"/>
    <w:rsid w:val="007B1C2B"/>
    <w:rsid w:val="007B6F2F"/>
    <w:rsid w:val="007F542C"/>
    <w:rsid w:val="007F63C1"/>
    <w:rsid w:val="008117ED"/>
    <w:rsid w:val="00823AFA"/>
    <w:rsid w:val="008453E3"/>
    <w:rsid w:val="00847C37"/>
    <w:rsid w:val="008636AC"/>
    <w:rsid w:val="008763BB"/>
    <w:rsid w:val="00897B9E"/>
    <w:rsid w:val="008A29AA"/>
    <w:rsid w:val="008E4C43"/>
    <w:rsid w:val="008F251C"/>
    <w:rsid w:val="0096130A"/>
    <w:rsid w:val="00966304"/>
    <w:rsid w:val="009840C2"/>
    <w:rsid w:val="00A15663"/>
    <w:rsid w:val="00A24FBC"/>
    <w:rsid w:val="00A32561"/>
    <w:rsid w:val="00A32DB3"/>
    <w:rsid w:val="00A92462"/>
    <w:rsid w:val="00A951E7"/>
    <w:rsid w:val="00AA1D1A"/>
    <w:rsid w:val="00AA22F1"/>
    <w:rsid w:val="00AD207A"/>
    <w:rsid w:val="00AE6FAE"/>
    <w:rsid w:val="00AE7CAD"/>
    <w:rsid w:val="00B317E3"/>
    <w:rsid w:val="00B3776B"/>
    <w:rsid w:val="00B953EF"/>
    <w:rsid w:val="00BC4A11"/>
    <w:rsid w:val="00BD0142"/>
    <w:rsid w:val="00BE7E67"/>
    <w:rsid w:val="00BF6F98"/>
    <w:rsid w:val="00C2685F"/>
    <w:rsid w:val="00C27B12"/>
    <w:rsid w:val="00C451D8"/>
    <w:rsid w:val="00C57A41"/>
    <w:rsid w:val="00C628D2"/>
    <w:rsid w:val="00C742AE"/>
    <w:rsid w:val="00C760F4"/>
    <w:rsid w:val="00C81F18"/>
    <w:rsid w:val="00C8730F"/>
    <w:rsid w:val="00C9347D"/>
    <w:rsid w:val="00C95182"/>
    <w:rsid w:val="00CA379C"/>
    <w:rsid w:val="00CA410D"/>
    <w:rsid w:val="00CC1164"/>
    <w:rsid w:val="00D035C9"/>
    <w:rsid w:val="00D15125"/>
    <w:rsid w:val="00D15D9F"/>
    <w:rsid w:val="00D56C10"/>
    <w:rsid w:val="00D64507"/>
    <w:rsid w:val="00D77EB2"/>
    <w:rsid w:val="00DA0E88"/>
    <w:rsid w:val="00E02937"/>
    <w:rsid w:val="00E03B88"/>
    <w:rsid w:val="00E20590"/>
    <w:rsid w:val="00E209C6"/>
    <w:rsid w:val="00E356FC"/>
    <w:rsid w:val="00E665DA"/>
    <w:rsid w:val="00EC4179"/>
    <w:rsid w:val="00EE22D8"/>
    <w:rsid w:val="00EF4DA1"/>
    <w:rsid w:val="00F2125E"/>
    <w:rsid w:val="00F50F10"/>
    <w:rsid w:val="00F633A5"/>
    <w:rsid w:val="00F8447E"/>
    <w:rsid w:val="00F84790"/>
    <w:rsid w:val="00F96989"/>
    <w:rsid w:val="00FB6298"/>
    <w:rsid w:val="00FE5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C7CEC"/>
  <w15:docId w15:val="{7D400016-DD4D-4740-A478-8171DC081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56F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F140C"/>
    <w:pPr>
      <w:ind w:left="720"/>
      <w:contextualSpacing/>
    </w:pPr>
  </w:style>
  <w:style w:type="paragraph" w:styleId="Header">
    <w:name w:val="header"/>
    <w:basedOn w:val="Normal"/>
    <w:link w:val="HeaderChar"/>
    <w:uiPriority w:val="99"/>
    <w:unhideWhenUsed/>
    <w:rsid w:val="00FE5F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5F3A"/>
  </w:style>
  <w:style w:type="paragraph" w:styleId="Footer">
    <w:name w:val="footer"/>
    <w:basedOn w:val="Normal"/>
    <w:link w:val="FooterChar"/>
    <w:uiPriority w:val="99"/>
    <w:unhideWhenUsed/>
    <w:rsid w:val="00FE5F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5F3A"/>
  </w:style>
  <w:style w:type="paragraph" w:styleId="BalloonText">
    <w:name w:val="Balloon Text"/>
    <w:basedOn w:val="Normal"/>
    <w:link w:val="BalloonTextChar"/>
    <w:uiPriority w:val="99"/>
    <w:semiHidden/>
    <w:unhideWhenUsed/>
    <w:rsid w:val="004606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657"/>
    <w:rPr>
      <w:rFonts w:ascii="Tahoma" w:hAnsi="Tahoma" w:cs="Tahoma"/>
      <w:sz w:val="16"/>
      <w:szCs w:val="16"/>
    </w:rPr>
  </w:style>
  <w:style w:type="paragraph" w:customStyle="1" w:styleId="m-138478560351447089msoplaintext">
    <w:name w:val="m_-138478560351447089msoplaintext"/>
    <w:basedOn w:val="Normal"/>
    <w:rsid w:val="00C81F18"/>
    <w:pPr>
      <w:spacing w:before="100" w:beforeAutospacing="1" w:after="100" w:afterAutospacing="1" w:line="240" w:lineRule="auto"/>
    </w:pPr>
    <w:rPr>
      <w:rFonts w:ascii="Times New Roman" w:hAnsi="Times New Roman" w:cs="Times New Roman"/>
      <w:sz w:val="24"/>
      <w:szCs w:val="24"/>
    </w:rPr>
  </w:style>
  <w:style w:type="table" w:styleId="TableGrid">
    <w:name w:val="Table Grid"/>
    <w:basedOn w:val="TableNormal"/>
    <w:uiPriority w:val="39"/>
    <w:rsid w:val="007979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093896">
      <w:bodyDiv w:val="1"/>
      <w:marLeft w:val="0"/>
      <w:marRight w:val="0"/>
      <w:marTop w:val="0"/>
      <w:marBottom w:val="0"/>
      <w:divBdr>
        <w:top w:val="none" w:sz="0" w:space="0" w:color="auto"/>
        <w:left w:val="none" w:sz="0" w:space="0" w:color="auto"/>
        <w:bottom w:val="none" w:sz="0" w:space="0" w:color="auto"/>
        <w:right w:val="none" w:sz="0" w:space="0" w:color="auto"/>
      </w:divBdr>
    </w:div>
    <w:div w:id="899831222">
      <w:bodyDiv w:val="1"/>
      <w:marLeft w:val="0"/>
      <w:marRight w:val="0"/>
      <w:marTop w:val="0"/>
      <w:marBottom w:val="0"/>
      <w:divBdr>
        <w:top w:val="none" w:sz="0" w:space="0" w:color="auto"/>
        <w:left w:val="none" w:sz="0" w:space="0" w:color="auto"/>
        <w:bottom w:val="none" w:sz="0" w:space="0" w:color="auto"/>
        <w:right w:val="none" w:sz="0" w:space="0" w:color="auto"/>
      </w:divBdr>
    </w:div>
    <w:div w:id="913123767">
      <w:bodyDiv w:val="1"/>
      <w:marLeft w:val="0"/>
      <w:marRight w:val="0"/>
      <w:marTop w:val="0"/>
      <w:marBottom w:val="0"/>
      <w:divBdr>
        <w:top w:val="none" w:sz="0" w:space="0" w:color="auto"/>
        <w:left w:val="none" w:sz="0" w:space="0" w:color="auto"/>
        <w:bottom w:val="none" w:sz="0" w:space="0" w:color="auto"/>
        <w:right w:val="none" w:sz="0" w:space="0" w:color="auto"/>
      </w:divBdr>
    </w:div>
    <w:div w:id="1299145834">
      <w:bodyDiv w:val="1"/>
      <w:marLeft w:val="0"/>
      <w:marRight w:val="0"/>
      <w:marTop w:val="0"/>
      <w:marBottom w:val="0"/>
      <w:divBdr>
        <w:top w:val="none" w:sz="0" w:space="0" w:color="auto"/>
        <w:left w:val="none" w:sz="0" w:space="0" w:color="auto"/>
        <w:bottom w:val="none" w:sz="0" w:space="0" w:color="auto"/>
        <w:right w:val="none" w:sz="0" w:space="0" w:color="auto"/>
      </w:divBdr>
    </w:div>
    <w:div w:id="1314288879">
      <w:bodyDiv w:val="1"/>
      <w:marLeft w:val="0"/>
      <w:marRight w:val="0"/>
      <w:marTop w:val="0"/>
      <w:marBottom w:val="0"/>
      <w:divBdr>
        <w:top w:val="none" w:sz="0" w:space="0" w:color="auto"/>
        <w:left w:val="none" w:sz="0" w:space="0" w:color="auto"/>
        <w:bottom w:val="none" w:sz="0" w:space="0" w:color="auto"/>
        <w:right w:val="none" w:sz="0" w:space="0" w:color="auto"/>
      </w:divBdr>
    </w:div>
    <w:div w:id="1889023607">
      <w:bodyDiv w:val="1"/>
      <w:marLeft w:val="0"/>
      <w:marRight w:val="0"/>
      <w:marTop w:val="0"/>
      <w:marBottom w:val="0"/>
      <w:divBdr>
        <w:top w:val="none" w:sz="0" w:space="0" w:color="auto"/>
        <w:left w:val="none" w:sz="0" w:space="0" w:color="auto"/>
        <w:bottom w:val="none" w:sz="0" w:space="0" w:color="auto"/>
        <w:right w:val="none" w:sz="0" w:space="0" w:color="auto"/>
      </w:divBdr>
    </w:div>
    <w:div w:id="188968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2457</TotalTime>
  <Pages>1</Pages>
  <Words>2150</Words>
  <Characters>12258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Marna Ward</dc:creator>
  <cp:lastModifiedBy>Marna Ward</cp:lastModifiedBy>
  <cp:revision>17</cp:revision>
  <cp:lastPrinted>2018-11-06T19:56:00Z</cp:lastPrinted>
  <dcterms:created xsi:type="dcterms:W3CDTF">2019-04-21T13:50:00Z</dcterms:created>
  <dcterms:modified xsi:type="dcterms:W3CDTF">2019-05-01T15:58:00Z</dcterms:modified>
</cp:coreProperties>
</file>